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58D" w:rsidRDefault="00C12D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E07009">
        <w:rPr>
          <w:rFonts w:ascii="Arial" w:eastAsiaTheme="minorEastAsia" w:hAnsi="Arial" w:cs="Arial"/>
          <w:b/>
          <w:sz w:val="24"/>
          <w:szCs w:val="24"/>
          <w:lang w:eastAsia="zh-CN"/>
        </w:rPr>
        <w:t>200</w:t>
      </w:r>
      <w:r w:rsidR="00E07009">
        <w:rPr>
          <w:rFonts w:ascii="Arial" w:eastAsiaTheme="minorEastAsia" w:hAnsi="Arial" w:cs="Arial"/>
          <w:b/>
          <w:sz w:val="24"/>
          <w:szCs w:val="24"/>
          <w:lang w:eastAsia="zh-CN"/>
        </w:rPr>
        <w:t>8885</w:t>
      </w:r>
    </w:p>
    <w:p w:rsidR="0019558D" w:rsidRDefault="00C12D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May – 5 June, 2020</w:t>
      </w:r>
    </w:p>
    <w:p w:rsidR="0019558D" w:rsidRDefault="0019558D">
      <w:pPr>
        <w:spacing w:after="120"/>
        <w:ind w:left="1985" w:hanging="1985"/>
        <w:rPr>
          <w:rFonts w:ascii="Arial" w:eastAsia="MS Mincho" w:hAnsi="Arial" w:cs="Arial"/>
          <w:b/>
          <w:sz w:val="22"/>
        </w:rPr>
      </w:pPr>
    </w:p>
    <w:p w:rsidR="0019558D" w:rsidRDefault="00C12D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6.5.2</w:t>
      </w:r>
    </w:p>
    <w:p w:rsidR="0019558D" w:rsidRDefault="00C12DA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rsidR="0019558D" w:rsidRDefault="00C12DA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[95e][310] NR_IAB_RF_Part_3</w:t>
      </w:r>
    </w:p>
    <w:p w:rsidR="0019558D" w:rsidRDefault="00C12DA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19558D" w:rsidRDefault="00C12DAA">
      <w:pPr>
        <w:pStyle w:val="1"/>
        <w:rPr>
          <w:rFonts w:eastAsiaTheme="minorEastAsia"/>
          <w:lang w:eastAsia="zh-CN"/>
        </w:rPr>
      </w:pPr>
      <w:r>
        <w:rPr>
          <w:rFonts w:hint="eastAsia"/>
          <w:lang w:eastAsia="ja-JP"/>
        </w:rPr>
        <w:t>Introduction</w:t>
      </w:r>
    </w:p>
    <w:p w:rsidR="0019558D" w:rsidRDefault="00C12DAA">
      <w:pPr>
        <w:rPr>
          <w:lang w:eastAsia="zh-CN"/>
        </w:rPr>
      </w:pPr>
      <w:r>
        <w:rPr>
          <w:rFonts w:hint="eastAsia"/>
          <w:lang w:eastAsia="zh-CN"/>
        </w:rPr>
        <w:t>This is summary for email discussion</w:t>
      </w:r>
      <w:r>
        <w:rPr>
          <w:lang w:eastAsia="zh-CN"/>
        </w:rPr>
        <w:t xml:space="preserve"> on IAB Receiver RF requirements. For RAN4#95e meeting, contributions with proposals on remaining technical issues to be handled in this thread are on below topics. It is suggested to share the view on each topic in the 1</w:t>
      </w:r>
      <w:r>
        <w:rPr>
          <w:vertAlign w:val="superscript"/>
          <w:lang w:eastAsia="zh-CN"/>
        </w:rPr>
        <w:t>st</w:t>
      </w:r>
      <w:r>
        <w:rPr>
          <w:lang w:eastAsia="zh-CN"/>
        </w:rPr>
        <w:t xml:space="preserve"> round discussion and to seek the consensus in the 2</w:t>
      </w:r>
      <w:r>
        <w:rPr>
          <w:vertAlign w:val="superscript"/>
          <w:lang w:eastAsia="zh-CN"/>
        </w:rPr>
        <w:t>nd</w:t>
      </w:r>
      <w:r>
        <w:rPr>
          <w:lang w:eastAsia="zh-CN"/>
        </w:rPr>
        <w:t xml:space="preserve"> round if possible.  </w:t>
      </w:r>
    </w:p>
    <w:p w:rsidR="0019558D" w:rsidRDefault="00C12DAA">
      <w:pPr>
        <w:pStyle w:val="afd"/>
        <w:numPr>
          <w:ilvl w:val="0"/>
          <w:numId w:val="2"/>
        </w:numPr>
        <w:ind w:firstLineChars="0"/>
        <w:rPr>
          <w:lang w:eastAsia="zh-CN"/>
        </w:rPr>
      </w:pPr>
      <w:r>
        <w:rPr>
          <w:rFonts w:eastAsiaTheme="minorEastAsia"/>
          <w:lang w:eastAsia="zh-CN"/>
        </w:rPr>
        <w:t xml:space="preserve">Reference sensitivity </w:t>
      </w:r>
    </w:p>
    <w:p w:rsidR="0019558D" w:rsidRDefault="00C12DAA">
      <w:pPr>
        <w:pStyle w:val="afd"/>
        <w:numPr>
          <w:ilvl w:val="0"/>
          <w:numId w:val="3"/>
        </w:numPr>
        <w:ind w:firstLineChars="0"/>
        <w:rPr>
          <w:lang w:eastAsia="zh-CN"/>
        </w:rPr>
      </w:pPr>
      <w:r>
        <w:rPr>
          <w:rFonts w:eastAsiaTheme="minorEastAsia"/>
          <w:lang w:eastAsia="zh-CN"/>
        </w:rPr>
        <w:t xml:space="preserve">FR2 </w:t>
      </w:r>
      <w:r>
        <w:rPr>
          <w:lang w:eastAsia="en-GB"/>
        </w:rPr>
        <w:t>EIS</w:t>
      </w:r>
      <w:r>
        <w:rPr>
          <w:vertAlign w:val="subscript"/>
          <w:lang w:eastAsia="en-GB"/>
        </w:rPr>
        <w:t>REFSENS_50M</w:t>
      </w:r>
      <w:r>
        <w:rPr>
          <w:lang w:eastAsia="en-GB"/>
        </w:rPr>
        <w:t xml:space="preserve"> declaration range for Local Area IAB-MT</w:t>
      </w:r>
    </w:p>
    <w:p w:rsidR="0019558D" w:rsidRDefault="00C12DAA">
      <w:pPr>
        <w:pStyle w:val="afd"/>
        <w:numPr>
          <w:ilvl w:val="0"/>
          <w:numId w:val="3"/>
        </w:numPr>
        <w:ind w:firstLineChars="0"/>
        <w:rPr>
          <w:lang w:eastAsia="zh-CN"/>
        </w:rPr>
      </w:pPr>
      <w:r>
        <w:rPr>
          <w:rFonts w:eastAsiaTheme="minorEastAsia"/>
          <w:lang w:eastAsia="zh-CN"/>
        </w:rPr>
        <w:t xml:space="preserve">FR1 </w:t>
      </w:r>
      <w:r>
        <w:t>P</w:t>
      </w:r>
      <w:r>
        <w:rPr>
          <w:vertAlign w:val="subscript"/>
        </w:rPr>
        <w:t>REFSENS</w:t>
      </w:r>
      <w:r>
        <w:rPr>
          <w:rFonts w:eastAsiaTheme="minorEastAsia"/>
          <w:lang w:eastAsia="zh-CN"/>
        </w:rPr>
        <w:t xml:space="preserve"> requirement for Local Area IAB-MT type 1-H</w:t>
      </w:r>
    </w:p>
    <w:p w:rsidR="0019558D" w:rsidRDefault="00C12DAA">
      <w:pPr>
        <w:pStyle w:val="afd"/>
        <w:numPr>
          <w:ilvl w:val="0"/>
          <w:numId w:val="3"/>
        </w:numPr>
        <w:ind w:firstLineChars="0"/>
        <w:rPr>
          <w:i/>
          <w:lang w:eastAsia="zh-CN"/>
        </w:rPr>
      </w:pPr>
      <w:r>
        <w:rPr>
          <w:rFonts w:eastAsiaTheme="minorEastAsia"/>
          <w:lang w:eastAsia="zh-CN"/>
        </w:rPr>
        <w:t>FR1 OTA sensitivity and OTA reference sensitivity level applicability for IAB-MT</w:t>
      </w:r>
    </w:p>
    <w:p w:rsidR="0019558D" w:rsidRDefault="00C12DAA">
      <w:pPr>
        <w:pStyle w:val="afd"/>
        <w:numPr>
          <w:ilvl w:val="0"/>
          <w:numId w:val="3"/>
        </w:numPr>
        <w:ind w:firstLineChars="0"/>
        <w:rPr>
          <w:lang w:eastAsia="zh-CN"/>
        </w:rPr>
      </w:pPr>
      <w:r>
        <w:rPr>
          <w:rFonts w:eastAsiaTheme="minorEastAsia"/>
          <w:lang w:eastAsia="zh-CN"/>
        </w:rPr>
        <w:t xml:space="preserve">FRC for IAB-MT to be used </w:t>
      </w:r>
    </w:p>
    <w:p w:rsidR="0019558D" w:rsidRDefault="00C12DAA">
      <w:pPr>
        <w:pStyle w:val="afd"/>
        <w:numPr>
          <w:ilvl w:val="0"/>
          <w:numId w:val="4"/>
        </w:numPr>
        <w:ind w:firstLineChars="0"/>
        <w:rPr>
          <w:lang w:eastAsia="zh-CN"/>
        </w:rPr>
      </w:pPr>
      <w:r>
        <w:rPr>
          <w:rFonts w:eastAsiaTheme="minorEastAsia" w:hint="eastAsia"/>
          <w:lang w:eastAsia="zh-CN"/>
        </w:rPr>
        <w:t>R</w:t>
      </w:r>
      <w:r>
        <w:rPr>
          <w:rFonts w:eastAsiaTheme="minorEastAsia"/>
          <w:lang w:eastAsia="zh-CN"/>
        </w:rPr>
        <w:t>emaining issues on ACS and IBB</w:t>
      </w:r>
    </w:p>
    <w:p w:rsidR="0019558D" w:rsidRDefault="0019558D">
      <w:pPr>
        <w:pStyle w:val="afd"/>
        <w:ind w:left="420" w:firstLineChars="0" w:firstLine="0"/>
        <w:rPr>
          <w:lang w:eastAsia="zh-CN"/>
        </w:rPr>
      </w:pPr>
    </w:p>
    <w:p w:rsidR="0019558D" w:rsidRDefault="00C12DAA">
      <w:pPr>
        <w:rPr>
          <w:lang w:eastAsia="zh-CN"/>
        </w:rPr>
      </w:pPr>
      <w:r>
        <w:rPr>
          <w:lang w:eastAsia="zh-CN"/>
        </w:rPr>
        <w:t>Beside the discussion paper, there are TPs to TR38.809 and TPs to TS38.174 as summarized in table below. It will suggested to align the drafting style for TPs to TS38.174 and collect comment on TPs in the 1</w:t>
      </w:r>
      <w:r>
        <w:rPr>
          <w:vertAlign w:val="superscript"/>
          <w:lang w:eastAsia="zh-CN"/>
        </w:rPr>
        <w:t>st</w:t>
      </w:r>
      <w:r>
        <w:rPr>
          <w:lang w:eastAsia="zh-CN"/>
        </w:rPr>
        <w:t xml:space="preserve"> round discussion. According to the discussion and tentative agreement in the 1</w:t>
      </w:r>
      <w:r>
        <w:rPr>
          <w:vertAlign w:val="superscript"/>
          <w:lang w:eastAsia="zh-CN"/>
        </w:rPr>
        <w:t>st</w:t>
      </w:r>
      <w:r>
        <w:rPr>
          <w:lang w:eastAsia="zh-CN"/>
        </w:rPr>
        <w:t xml:space="preserve"> round, revision may be handled according in 2</w:t>
      </w:r>
      <w:r>
        <w:rPr>
          <w:vertAlign w:val="superscript"/>
          <w:lang w:eastAsia="zh-CN"/>
        </w:rPr>
        <w:t>nd</w:t>
      </w:r>
      <w:r>
        <w:rPr>
          <w:lang w:eastAsia="zh-CN"/>
        </w:rPr>
        <w:t xml:space="preserve"> round. </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2693"/>
        <w:gridCol w:w="3260"/>
      </w:tblGrid>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b/>
                <w:sz w:val="18"/>
                <w:szCs w:val="20"/>
              </w:rPr>
            </w:pPr>
            <w:r>
              <w:rPr>
                <w:rStyle w:val="af3"/>
                <w:rFonts w:ascii="Arial" w:hAnsi="Arial" w:cs="Arial"/>
                <w:sz w:val="18"/>
                <w:szCs w:val="20"/>
              </w:rPr>
              <w:t>Requirement</w:t>
            </w:r>
          </w:p>
        </w:tc>
        <w:tc>
          <w:tcPr>
            <w:tcW w:w="2693" w:type="dxa"/>
          </w:tcPr>
          <w:p w:rsidR="0019558D" w:rsidRDefault="00C12DAA">
            <w:pPr>
              <w:rPr>
                <w:rFonts w:ascii="Arial" w:hAnsi="Arial" w:cs="Arial"/>
                <w:b/>
                <w:bCs/>
                <w:sz w:val="18"/>
              </w:rPr>
            </w:pPr>
            <w:r>
              <w:rPr>
                <w:rFonts w:ascii="Arial" w:hAnsi="Arial" w:cs="Arial"/>
                <w:b/>
                <w:bCs/>
                <w:sz w:val="18"/>
              </w:rPr>
              <w:t>TP to TR38.809</w:t>
            </w:r>
          </w:p>
        </w:tc>
        <w:tc>
          <w:tcPr>
            <w:tcW w:w="3260" w:type="dxa"/>
          </w:tcPr>
          <w:p w:rsidR="0019558D" w:rsidRDefault="00C12DAA">
            <w:pPr>
              <w:rPr>
                <w:rFonts w:ascii="Arial" w:hAnsi="Arial" w:cs="Arial"/>
                <w:b/>
                <w:bCs/>
                <w:sz w:val="18"/>
              </w:rPr>
            </w:pPr>
            <w:r>
              <w:rPr>
                <w:rFonts w:ascii="Arial" w:hAnsi="Arial" w:cs="Arial"/>
                <w:b/>
                <w:bCs/>
                <w:sz w:val="18"/>
              </w:rPr>
              <w:t>TP to TS38.174</w:t>
            </w:r>
          </w:p>
        </w:tc>
      </w:tr>
      <w:tr w:rsidR="0019558D">
        <w:trPr>
          <w:trHeight w:val="261"/>
        </w:trPr>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Sensitivity</w:t>
            </w:r>
          </w:p>
        </w:tc>
        <w:tc>
          <w:tcPr>
            <w:tcW w:w="2693" w:type="dxa"/>
          </w:tcPr>
          <w:p w:rsidR="0019558D" w:rsidRDefault="00C12DAA">
            <w:pPr>
              <w:rPr>
                <w:rFonts w:ascii="Arial" w:hAnsi="Arial" w:cs="Arial"/>
                <w:bCs/>
                <w:sz w:val="18"/>
                <w:lang w:eastAsia="zh-CN"/>
              </w:rPr>
            </w:pPr>
            <w:r>
              <w:rPr>
                <w:rFonts w:ascii="Arial" w:hAnsi="Arial" w:cs="Arial" w:hint="eastAsia"/>
                <w:bCs/>
                <w:sz w:val="18"/>
                <w:lang w:eastAsia="zh-CN"/>
              </w:rPr>
              <w:t>-</w:t>
            </w:r>
            <w:r>
              <w:rPr>
                <w:rFonts w:ascii="Arial" w:hAnsi="Arial" w:cs="Arial"/>
                <w:bCs/>
                <w:sz w:val="18"/>
                <w:lang w:eastAsia="zh-CN"/>
              </w:rPr>
              <w:t>--</w:t>
            </w:r>
          </w:p>
        </w:tc>
        <w:tc>
          <w:tcPr>
            <w:tcW w:w="3260" w:type="dxa"/>
          </w:tcPr>
          <w:p w:rsidR="0019558D" w:rsidRDefault="00016E4A">
            <w:pPr>
              <w:rPr>
                <w:rFonts w:ascii="Arial" w:hAnsi="Arial" w:cs="Arial"/>
                <w:bCs/>
                <w:sz w:val="18"/>
              </w:rPr>
            </w:pPr>
            <w:hyperlink r:id="rId13" w:history="1">
              <w:r w:rsidR="00C12DAA">
                <w:rPr>
                  <w:rFonts w:ascii="Arial" w:hAnsi="Arial" w:cs="Arial"/>
                  <w:bCs/>
                  <w:sz w:val="18"/>
                </w:rPr>
                <w:t>R4-2007907</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RX Dynamic range</w:t>
            </w:r>
          </w:p>
        </w:tc>
        <w:tc>
          <w:tcPr>
            <w:tcW w:w="2693" w:type="dxa"/>
          </w:tcPr>
          <w:p w:rsidR="0019558D" w:rsidRDefault="00C12DAA">
            <w:pPr>
              <w:rPr>
                <w:rFonts w:ascii="Arial" w:hAnsi="Arial" w:cs="Arial"/>
                <w:bCs/>
                <w:sz w:val="18"/>
                <w:lang w:eastAsia="zh-CN"/>
              </w:rPr>
            </w:pPr>
            <w:r>
              <w:rPr>
                <w:rFonts w:ascii="Arial" w:hAnsi="Arial" w:cs="Arial" w:hint="eastAsia"/>
                <w:bCs/>
                <w:sz w:val="18"/>
                <w:lang w:eastAsia="zh-CN"/>
              </w:rPr>
              <w:t>-</w:t>
            </w:r>
            <w:r>
              <w:rPr>
                <w:rFonts w:ascii="Arial" w:hAnsi="Arial" w:cs="Arial"/>
                <w:bCs/>
                <w:sz w:val="18"/>
                <w:lang w:eastAsia="zh-CN"/>
              </w:rPr>
              <w:t>--</w:t>
            </w:r>
          </w:p>
        </w:tc>
        <w:tc>
          <w:tcPr>
            <w:tcW w:w="3260" w:type="dxa"/>
          </w:tcPr>
          <w:p w:rsidR="0019558D" w:rsidRDefault="00016E4A">
            <w:pPr>
              <w:rPr>
                <w:rFonts w:ascii="Arial" w:hAnsi="Arial" w:cs="Arial"/>
                <w:bCs/>
                <w:sz w:val="18"/>
              </w:rPr>
            </w:pPr>
            <w:hyperlink r:id="rId14" w:history="1">
              <w:r w:rsidR="00C12DAA">
                <w:rPr>
                  <w:rFonts w:ascii="Arial" w:hAnsi="Arial" w:cs="Arial"/>
                  <w:bCs/>
                  <w:sz w:val="18"/>
                </w:rPr>
                <w:t>R4-2007908</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Style w:val="af3"/>
                <w:rFonts w:ascii="Arial" w:hAnsi="Arial" w:cs="Arial"/>
                <w:b w:val="0"/>
                <w:sz w:val="18"/>
                <w:szCs w:val="20"/>
              </w:rPr>
            </w:pPr>
            <w:r>
              <w:rPr>
                <w:rStyle w:val="af3"/>
                <w:rFonts w:ascii="Arial" w:hAnsi="Arial" w:cs="Arial"/>
                <w:b w:val="0"/>
                <w:sz w:val="18"/>
                <w:szCs w:val="20"/>
              </w:rPr>
              <w:t>ACS</w:t>
            </w:r>
          </w:p>
        </w:tc>
        <w:tc>
          <w:tcPr>
            <w:tcW w:w="2693" w:type="dxa"/>
          </w:tcPr>
          <w:p w:rsidR="0019558D" w:rsidRDefault="00016E4A">
            <w:pPr>
              <w:pStyle w:val="af2"/>
              <w:spacing w:before="0" w:beforeAutospacing="0" w:after="0" w:afterAutospacing="0" w:line="252" w:lineRule="auto"/>
              <w:jc w:val="both"/>
              <w:rPr>
                <w:rFonts w:ascii="Arial" w:eastAsia="宋体" w:hAnsi="Arial" w:cs="Arial"/>
                <w:bCs/>
                <w:sz w:val="18"/>
                <w:szCs w:val="20"/>
              </w:rPr>
            </w:pPr>
            <w:hyperlink r:id="rId15" w:history="1">
              <w:r w:rsidR="00C12DAA">
                <w:rPr>
                  <w:rFonts w:ascii="Arial" w:hAnsi="Arial" w:cs="Arial"/>
                  <w:bCs/>
                  <w:sz w:val="18"/>
                  <w:szCs w:val="20"/>
                </w:rPr>
                <w:t>R4-2007583</w:t>
              </w:r>
            </w:hyperlink>
          </w:p>
        </w:tc>
        <w:tc>
          <w:tcPr>
            <w:tcW w:w="3260" w:type="dxa"/>
          </w:tcPr>
          <w:p w:rsidR="0019558D" w:rsidRDefault="00016E4A">
            <w:pPr>
              <w:pStyle w:val="af2"/>
              <w:spacing w:before="0" w:beforeAutospacing="0" w:after="0" w:afterAutospacing="0" w:line="252" w:lineRule="auto"/>
              <w:jc w:val="both"/>
              <w:rPr>
                <w:rFonts w:ascii="Arial" w:eastAsia="宋体" w:hAnsi="Arial" w:cs="Arial"/>
                <w:bCs/>
                <w:sz w:val="18"/>
                <w:szCs w:val="20"/>
              </w:rPr>
            </w:pPr>
            <w:hyperlink r:id="rId16" w:history="1">
              <w:r w:rsidR="00C12DAA">
                <w:rPr>
                  <w:rFonts w:ascii="Arial" w:hAnsi="Arial" w:cs="Arial"/>
                  <w:bCs/>
                  <w:sz w:val="18"/>
                  <w:szCs w:val="20"/>
                </w:rPr>
                <w:t>R4-2007581</w:t>
              </w:r>
            </w:hyperlink>
            <w:r w:rsidR="00C12DAA">
              <w:rPr>
                <w:rFonts w:ascii="Arial" w:hAnsi="Arial" w:cs="Arial"/>
                <w:bCs/>
                <w:sz w:val="18"/>
                <w:szCs w:val="20"/>
              </w:rPr>
              <w:t xml:space="preserve"> </w:t>
            </w:r>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IBB </w:t>
            </w:r>
          </w:p>
        </w:tc>
        <w:tc>
          <w:tcPr>
            <w:tcW w:w="2693" w:type="dxa"/>
          </w:tcPr>
          <w:p w:rsidR="0019558D" w:rsidRDefault="00016E4A">
            <w:pPr>
              <w:pStyle w:val="af2"/>
              <w:spacing w:before="0" w:beforeAutospacing="0" w:after="0" w:afterAutospacing="0" w:line="252" w:lineRule="auto"/>
              <w:jc w:val="both"/>
              <w:rPr>
                <w:rStyle w:val="af3"/>
                <w:rFonts w:ascii="Arial" w:hAnsi="Arial" w:cs="Arial"/>
                <w:b w:val="0"/>
                <w:sz w:val="18"/>
                <w:szCs w:val="20"/>
              </w:rPr>
            </w:pPr>
            <w:hyperlink r:id="rId17" w:history="1">
              <w:r w:rsidR="00C12DAA">
                <w:rPr>
                  <w:rFonts w:ascii="Arial" w:hAnsi="Arial" w:cs="Arial"/>
                  <w:bCs/>
                  <w:sz w:val="18"/>
                  <w:szCs w:val="20"/>
                </w:rPr>
                <w:t>R4-2007578</w:t>
              </w:r>
            </w:hyperlink>
          </w:p>
        </w:tc>
        <w:tc>
          <w:tcPr>
            <w:tcW w:w="3260" w:type="dxa"/>
          </w:tcPr>
          <w:p w:rsidR="0019558D" w:rsidRDefault="00016E4A">
            <w:pPr>
              <w:pStyle w:val="af2"/>
              <w:spacing w:before="0" w:beforeAutospacing="0" w:after="0" w:afterAutospacing="0" w:line="252" w:lineRule="auto"/>
              <w:jc w:val="both"/>
              <w:rPr>
                <w:rStyle w:val="af3"/>
                <w:rFonts w:ascii="Arial" w:hAnsi="Arial" w:cs="Arial"/>
                <w:b w:val="0"/>
                <w:sz w:val="18"/>
                <w:szCs w:val="20"/>
              </w:rPr>
            </w:pPr>
            <w:hyperlink r:id="rId18" w:history="1">
              <w:r w:rsidR="00C12DAA">
                <w:rPr>
                  <w:rFonts w:ascii="Arial" w:hAnsi="Arial" w:cs="Arial"/>
                  <w:bCs/>
                  <w:sz w:val="18"/>
                  <w:szCs w:val="20"/>
                </w:rPr>
                <w:t>R4-2007584</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OBB</w:t>
            </w:r>
          </w:p>
        </w:tc>
        <w:tc>
          <w:tcPr>
            <w:tcW w:w="2693" w:type="dxa"/>
          </w:tcPr>
          <w:p w:rsidR="0019558D" w:rsidRDefault="00C12DAA">
            <w:pPr>
              <w:pStyle w:val="af2"/>
              <w:spacing w:before="0" w:beforeAutospacing="0" w:after="0" w:afterAutospacing="0" w:line="252" w:lineRule="auto"/>
              <w:jc w:val="both"/>
              <w:rPr>
                <w:rStyle w:val="af3"/>
                <w:rFonts w:ascii="Arial" w:hAnsi="Arial" w:cs="Arial"/>
                <w:b w:val="0"/>
                <w:sz w:val="18"/>
                <w:szCs w:val="20"/>
                <w:lang w:eastAsia="zh-CN"/>
              </w:rPr>
            </w:pPr>
            <w:r>
              <w:rPr>
                <w:rStyle w:val="af3"/>
                <w:rFonts w:ascii="Arial" w:hAnsi="Arial" w:cs="Arial" w:hint="eastAsia"/>
                <w:b w:val="0"/>
                <w:sz w:val="18"/>
                <w:szCs w:val="20"/>
                <w:lang w:eastAsia="zh-CN"/>
              </w:rPr>
              <w:t>-</w:t>
            </w:r>
            <w:r>
              <w:rPr>
                <w:rStyle w:val="af3"/>
                <w:rFonts w:ascii="Arial" w:hAnsi="Arial" w:cs="Arial"/>
                <w:b w:val="0"/>
                <w:sz w:val="18"/>
                <w:szCs w:val="20"/>
                <w:lang w:eastAsia="zh-CN"/>
              </w:rPr>
              <w:t>--</w:t>
            </w:r>
          </w:p>
        </w:tc>
        <w:tc>
          <w:tcPr>
            <w:tcW w:w="3260" w:type="dxa"/>
          </w:tcPr>
          <w:p w:rsidR="0019558D" w:rsidRDefault="00C12DAA">
            <w:pPr>
              <w:pStyle w:val="af2"/>
              <w:spacing w:before="0" w:beforeAutospacing="0" w:after="0" w:afterAutospacing="0" w:line="252" w:lineRule="auto"/>
              <w:jc w:val="both"/>
              <w:rPr>
                <w:rStyle w:val="af3"/>
                <w:rFonts w:ascii="Arial" w:hAnsi="Arial" w:cs="Arial"/>
                <w:b w:val="0"/>
                <w:i/>
                <w:sz w:val="18"/>
                <w:szCs w:val="20"/>
                <w:highlight w:val="green"/>
              </w:rPr>
            </w:pPr>
            <w:r>
              <w:rPr>
                <w:rStyle w:val="af3"/>
                <w:rFonts w:ascii="Arial" w:hAnsi="Arial" w:cs="Arial" w:hint="eastAsia"/>
                <w:b w:val="0"/>
                <w:i/>
                <w:sz w:val="18"/>
                <w:szCs w:val="20"/>
                <w:highlight w:val="green"/>
              </w:rPr>
              <w:t>R</w:t>
            </w:r>
            <w:r>
              <w:rPr>
                <w:rStyle w:val="af3"/>
                <w:rFonts w:ascii="Arial" w:hAnsi="Arial" w:cs="Arial"/>
                <w:b w:val="0"/>
                <w:i/>
                <w:sz w:val="18"/>
                <w:szCs w:val="20"/>
                <w:highlight w:val="green"/>
              </w:rPr>
              <w:t>4-2005494 agreed in RAN4#94bis-e</w:t>
            </w:r>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RX spurious emission</w:t>
            </w:r>
          </w:p>
        </w:tc>
        <w:tc>
          <w:tcPr>
            <w:tcW w:w="2693" w:type="dxa"/>
          </w:tcPr>
          <w:p w:rsidR="0019558D" w:rsidRDefault="00016E4A">
            <w:pPr>
              <w:pStyle w:val="af2"/>
              <w:spacing w:before="0" w:beforeAutospacing="0" w:after="0" w:afterAutospacing="0" w:line="252" w:lineRule="auto"/>
              <w:jc w:val="both"/>
              <w:rPr>
                <w:rFonts w:ascii="Arial" w:hAnsi="Arial" w:cs="Arial"/>
                <w:bCs/>
                <w:sz w:val="18"/>
                <w:szCs w:val="20"/>
              </w:rPr>
            </w:pPr>
            <w:hyperlink r:id="rId19" w:history="1">
              <w:r w:rsidR="00C12DAA">
                <w:rPr>
                  <w:rFonts w:ascii="Arial" w:hAnsi="Arial" w:cs="Arial"/>
                  <w:bCs/>
                  <w:sz w:val="18"/>
                  <w:szCs w:val="20"/>
                </w:rPr>
                <w:t>R4-2007579</w:t>
              </w:r>
            </w:hyperlink>
          </w:p>
          <w:p w:rsidR="0019558D" w:rsidRDefault="00016E4A">
            <w:pPr>
              <w:pStyle w:val="af2"/>
              <w:spacing w:before="0" w:beforeAutospacing="0" w:after="0" w:afterAutospacing="0" w:line="252" w:lineRule="auto"/>
              <w:jc w:val="both"/>
              <w:rPr>
                <w:rStyle w:val="af3"/>
                <w:rFonts w:ascii="Arial" w:hAnsi="Arial" w:cs="Arial"/>
                <w:b w:val="0"/>
                <w:sz w:val="18"/>
                <w:szCs w:val="20"/>
              </w:rPr>
            </w:pPr>
            <w:hyperlink r:id="rId20" w:history="1">
              <w:r w:rsidR="00C12DAA">
                <w:rPr>
                  <w:rFonts w:ascii="Arial" w:hAnsi="Arial" w:cs="Arial"/>
                  <w:bCs/>
                  <w:sz w:val="18"/>
                  <w:szCs w:val="20"/>
                </w:rPr>
                <w:t>R4-2007580</w:t>
              </w:r>
            </w:hyperlink>
          </w:p>
        </w:tc>
        <w:tc>
          <w:tcPr>
            <w:tcW w:w="3260" w:type="dxa"/>
          </w:tcPr>
          <w:p w:rsidR="0019558D" w:rsidRDefault="00016E4A">
            <w:pPr>
              <w:pStyle w:val="af2"/>
              <w:spacing w:before="0" w:beforeAutospacing="0" w:after="0" w:afterAutospacing="0" w:line="252" w:lineRule="auto"/>
              <w:jc w:val="both"/>
              <w:rPr>
                <w:rFonts w:ascii="Arial" w:hAnsi="Arial" w:cs="Arial"/>
                <w:bCs/>
                <w:sz w:val="18"/>
                <w:szCs w:val="20"/>
              </w:rPr>
            </w:pPr>
            <w:hyperlink r:id="rId21" w:history="1">
              <w:r w:rsidR="00C12DAA">
                <w:rPr>
                  <w:rFonts w:ascii="Arial" w:hAnsi="Arial" w:cs="Arial"/>
                  <w:bCs/>
                  <w:sz w:val="18"/>
                  <w:szCs w:val="20"/>
                </w:rPr>
                <w:t>R4-2007585</w:t>
              </w:r>
            </w:hyperlink>
          </w:p>
          <w:p w:rsidR="0019558D" w:rsidRDefault="00016E4A">
            <w:pPr>
              <w:pStyle w:val="af2"/>
              <w:spacing w:before="0" w:beforeAutospacing="0" w:after="0" w:afterAutospacing="0" w:line="252" w:lineRule="auto"/>
              <w:jc w:val="both"/>
              <w:rPr>
                <w:rStyle w:val="af3"/>
                <w:rFonts w:ascii="Arial" w:hAnsi="Arial" w:cs="Arial"/>
                <w:b w:val="0"/>
                <w:sz w:val="18"/>
                <w:szCs w:val="20"/>
              </w:rPr>
            </w:pPr>
            <w:hyperlink r:id="rId22" w:history="1">
              <w:r w:rsidR="00C12DAA">
                <w:rPr>
                  <w:rFonts w:ascii="Arial" w:hAnsi="Arial" w:cs="Arial"/>
                  <w:bCs/>
                  <w:sz w:val="18"/>
                  <w:szCs w:val="20"/>
                </w:rPr>
                <w:t>R4-2007582</w:t>
              </w:r>
            </w:hyperlink>
          </w:p>
        </w:tc>
      </w:tr>
      <w:tr w:rsidR="0019558D">
        <w:trPr>
          <w:trHeight w:val="149"/>
        </w:trPr>
        <w:tc>
          <w:tcPr>
            <w:tcW w:w="1980" w:type="dxa"/>
            <w:tcMar>
              <w:top w:w="0" w:type="dxa"/>
              <w:left w:w="108" w:type="dxa"/>
              <w:bottom w:w="0" w:type="dxa"/>
              <w:right w:w="108" w:type="dxa"/>
            </w:tcMar>
          </w:tcPr>
          <w:p w:rsidR="0019558D" w:rsidRDefault="00C12DAA">
            <w:pPr>
              <w:pStyle w:val="af2"/>
              <w:wordWrap w:val="0"/>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RX IM </w:t>
            </w:r>
          </w:p>
        </w:tc>
        <w:tc>
          <w:tcPr>
            <w:tcW w:w="2693" w:type="dxa"/>
          </w:tcPr>
          <w:p w:rsidR="0019558D" w:rsidRDefault="00016E4A">
            <w:pPr>
              <w:rPr>
                <w:rFonts w:ascii="Arial" w:hAnsi="Arial" w:cs="Arial"/>
                <w:bCs/>
                <w:sz w:val="18"/>
              </w:rPr>
            </w:pPr>
            <w:hyperlink r:id="rId23" w:history="1">
              <w:r w:rsidR="00C12DAA">
                <w:rPr>
                  <w:rFonts w:ascii="Arial" w:hAnsi="Arial" w:cs="Arial"/>
                  <w:bCs/>
                  <w:sz w:val="18"/>
                </w:rPr>
                <w:t>R4-2007404</w:t>
              </w:r>
            </w:hyperlink>
          </w:p>
        </w:tc>
        <w:tc>
          <w:tcPr>
            <w:tcW w:w="3260" w:type="dxa"/>
          </w:tcPr>
          <w:p w:rsidR="0019558D" w:rsidRDefault="00016E4A">
            <w:pPr>
              <w:rPr>
                <w:rFonts w:ascii="Arial" w:hAnsi="Arial" w:cs="Arial"/>
                <w:bCs/>
                <w:sz w:val="18"/>
              </w:rPr>
            </w:pPr>
            <w:hyperlink r:id="rId24" w:history="1">
              <w:r w:rsidR="00C12DAA">
                <w:rPr>
                  <w:rFonts w:ascii="Arial" w:hAnsi="Arial" w:cs="Arial"/>
                  <w:bCs/>
                  <w:sz w:val="18"/>
                </w:rPr>
                <w:t>R4-2007405</w:t>
              </w:r>
            </w:hyperlink>
          </w:p>
        </w:tc>
      </w:tr>
      <w:tr w:rsidR="0019558D">
        <w:trPr>
          <w:trHeight w:val="154"/>
        </w:trPr>
        <w:tc>
          <w:tcPr>
            <w:tcW w:w="1980" w:type="dxa"/>
            <w:tcMar>
              <w:top w:w="0" w:type="dxa"/>
              <w:left w:w="108" w:type="dxa"/>
              <w:bottom w:w="0" w:type="dxa"/>
              <w:right w:w="108" w:type="dxa"/>
            </w:tcMar>
          </w:tcPr>
          <w:p w:rsidR="0019558D" w:rsidRDefault="00C12DAA">
            <w:pPr>
              <w:pStyle w:val="af2"/>
              <w:wordWrap w:val="0"/>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ICS </w:t>
            </w:r>
          </w:p>
        </w:tc>
        <w:tc>
          <w:tcPr>
            <w:tcW w:w="2693" w:type="dxa"/>
          </w:tcPr>
          <w:p w:rsidR="0019558D" w:rsidRDefault="00016E4A">
            <w:pPr>
              <w:rPr>
                <w:rFonts w:ascii="Arial" w:hAnsi="Arial" w:cs="Arial"/>
                <w:bCs/>
                <w:sz w:val="18"/>
              </w:rPr>
            </w:pPr>
            <w:hyperlink r:id="rId25" w:history="1">
              <w:r w:rsidR="00C12DAA">
                <w:rPr>
                  <w:rFonts w:ascii="Arial" w:hAnsi="Arial" w:cs="Arial"/>
                  <w:bCs/>
                  <w:sz w:val="18"/>
                </w:rPr>
                <w:t>R4-2007406</w:t>
              </w:r>
            </w:hyperlink>
          </w:p>
        </w:tc>
        <w:tc>
          <w:tcPr>
            <w:tcW w:w="3260" w:type="dxa"/>
          </w:tcPr>
          <w:p w:rsidR="0019558D" w:rsidRDefault="00016E4A">
            <w:pPr>
              <w:rPr>
                <w:rFonts w:ascii="Arial" w:hAnsi="Arial" w:cs="Arial"/>
                <w:bCs/>
                <w:sz w:val="18"/>
              </w:rPr>
            </w:pPr>
            <w:hyperlink r:id="rId26" w:history="1">
              <w:r w:rsidR="00C12DAA">
                <w:rPr>
                  <w:rFonts w:ascii="Arial" w:hAnsi="Arial" w:cs="Arial"/>
                  <w:bCs/>
                  <w:sz w:val="18"/>
                </w:rPr>
                <w:t>R4-2007407</w:t>
              </w:r>
            </w:hyperlink>
          </w:p>
        </w:tc>
      </w:tr>
    </w:tbl>
    <w:p w:rsidR="0019558D" w:rsidRDefault="0019558D">
      <w:pPr>
        <w:rPr>
          <w:lang w:eastAsia="zh-CN"/>
        </w:rPr>
      </w:pPr>
    </w:p>
    <w:p w:rsidR="0019558D" w:rsidRDefault="00C12DAA">
      <w:pPr>
        <w:pStyle w:val="1"/>
        <w:rPr>
          <w:lang w:eastAsia="ja-JP"/>
        </w:rPr>
      </w:pPr>
      <w:r>
        <w:rPr>
          <w:lang w:eastAsia="ja-JP"/>
        </w:rPr>
        <w:lastRenderedPageBreak/>
        <w:t xml:space="preserve">Topic #1: </w:t>
      </w:r>
      <w:r>
        <w:rPr>
          <w:rFonts w:eastAsiaTheme="minorEastAsia"/>
          <w:lang w:eastAsia="zh-CN"/>
        </w:rPr>
        <w:t>Reference sensitivity</w:t>
      </w:r>
    </w:p>
    <w:p w:rsidR="0019558D" w:rsidRDefault="00C12DAA">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19558D">
        <w:trPr>
          <w:trHeight w:val="468"/>
        </w:trPr>
        <w:tc>
          <w:tcPr>
            <w:tcW w:w="1622" w:type="dxa"/>
            <w:vAlign w:val="center"/>
          </w:tcPr>
          <w:p w:rsidR="0019558D" w:rsidRDefault="00C12DAA">
            <w:pPr>
              <w:spacing w:before="120" w:after="120"/>
              <w:rPr>
                <w:b/>
                <w:bCs/>
              </w:rPr>
            </w:pPr>
            <w:r>
              <w:rPr>
                <w:b/>
                <w:bCs/>
              </w:rPr>
              <w:t>T-doc number</w:t>
            </w:r>
          </w:p>
        </w:tc>
        <w:tc>
          <w:tcPr>
            <w:tcW w:w="1424" w:type="dxa"/>
            <w:vAlign w:val="center"/>
          </w:tcPr>
          <w:p w:rsidR="0019558D" w:rsidRDefault="00C12DAA">
            <w:pPr>
              <w:spacing w:before="120" w:after="120"/>
              <w:rPr>
                <w:b/>
                <w:bCs/>
              </w:rPr>
            </w:pPr>
            <w:r>
              <w:rPr>
                <w:b/>
                <w:bCs/>
              </w:rPr>
              <w:t>Company</w:t>
            </w:r>
          </w:p>
        </w:tc>
        <w:tc>
          <w:tcPr>
            <w:tcW w:w="6585" w:type="dxa"/>
            <w:vAlign w:val="center"/>
          </w:tcPr>
          <w:p w:rsidR="0019558D" w:rsidRDefault="00C12DAA">
            <w:pPr>
              <w:spacing w:before="120" w:after="120"/>
              <w:rPr>
                <w:b/>
                <w:bCs/>
              </w:rPr>
            </w:pPr>
            <w:r>
              <w:rPr>
                <w:b/>
                <w:bCs/>
              </w:rPr>
              <w:t>Proposals / Observations</w:t>
            </w:r>
          </w:p>
        </w:tc>
      </w:tr>
      <w:tr w:rsidR="0019558D">
        <w:trPr>
          <w:trHeight w:val="468"/>
        </w:trPr>
        <w:tc>
          <w:tcPr>
            <w:tcW w:w="1622" w:type="dxa"/>
          </w:tcPr>
          <w:p w:rsidR="0019558D" w:rsidRDefault="00016E4A">
            <w:pPr>
              <w:spacing w:before="120" w:after="120"/>
            </w:pPr>
            <w:hyperlink r:id="rId27" w:history="1">
              <w:r w:rsidR="00C12DAA">
                <w:t>R4-2006280</w:t>
              </w:r>
            </w:hyperlink>
          </w:p>
        </w:tc>
        <w:tc>
          <w:tcPr>
            <w:tcW w:w="1424" w:type="dxa"/>
          </w:tcPr>
          <w:p w:rsidR="0019558D" w:rsidRDefault="00C12DAA">
            <w:pPr>
              <w:spacing w:before="120" w:after="120"/>
            </w:pPr>
            <w:r>
              <w:t>CATT</w:t>
            </w:r>
          </w:p>
        </w:tc>
        <w:tc>
          <w:tcPr>
            <w:tcW w:w="6585" w:type="dxa"/>
          </w:tcPr>
          <w:p w:rsidR="0019558D" w:rsidRDefault="00C12DAA">
            <w:pPr>
              <w:spacing w:before="120" w:after="120"/>
              <w:rPr>
                <w:sz w:val="18"/>
              </w:rPr>
            </w:pPr>
            <w:r>
              <w:t xml:space="preserve">FR2 LA IAB-MT type 2-0: </w:t>
            </w:r>
            <w:r>
              <w:rPr>
                <w:sz w:val="18"/>
              </w:rPr>
              <w:t>-86 to -114 dBm</w:t>
            </w:r>
          </w:p>
          <w:p w:rsidR="0019558D" w:rsidRDefault="00C12DAA">
            <w:pPr>
              <w:spacing w:before="120" w:after="120"/>
              <w:rPr>
                <w:sz w:val="18"/>
              </w:rPr>
            </w:pPr>
            <w:r>
              <w:rPr>
                <w:sz w:val="18"/>
              </w:rPr>
              <w:t>LA FR1 IAB-MT type 1-H conducted REFSENS: NF=13dB, IM=2dB</w:t>
            </w:r>
          </w:p>
          <w:p w:rsidR="0019558D" w:rsidRDefault="00C12DAA">
            <w:pPr>
              <w:spacing w:before="120" w:after="120"/>
            </w:pPr>
            <w:r>
              <w:rPr>
                <w:sz w:val="18"/>
              </w:rPr>
              <w:t>OTA reference sensitivity level for IAB-MT type 1-O: further study needed</w:t>
            </w:r>
          </w:p>
          <w:p w:rsidR="0019558D" w:rsidRDefault="00C12DAA">
            <w:pPr>
              <w:spacing w:before="120" w:after="120"/>
            </w:pPr>
            <w:r>
              <w:rPr>
                <w:rFonts w:hint="eastAsia"/>
              </w:rPr>
              <w:t>UE FRC can be reused for IAB-MT</w:t>
            </w:r>
          </w:p>
        </w:tc>
      </w:tr>
      <w:tr w:rsidR="0019558D">
        <w:trPr>
          <w:trHeight w:val="468"/>
        </w:trPr>
        <w:tc>
          <w:tcPr>
            <w:tcW w:w="1622" w:type="dxa"/>
          </w:tcPr>
          <w:p w:rsidR="0019558D" w:rsidRDefault="00016E4A">
            <w:pPr>
              <w:spacing w:before="120" w:after="120"/>
            </w:pPr>
            <w:hyperlink r:id="rId28" w:history="1">
              <w:r w:rsidR="00C12DAA">
                <w:t>R4-2006801</w:t>
              </w:r>
            </w:hyperlink>
          </w:p>
        </w:tc>
        <w:tc>
          <w:tcPr>
            <w:tcW w:w="1424" w:type="dxa"/>
          </w:tcPr>
          <w:p w:rsidR="0019558D" w:rsidRDefault="00C12DAA">
            <w:pPr>
              <w:spacing w:before="120" w:after="120"/>
            </w:pPr>
            <w:r>
              <w:t>Samsung</w:t>
            </w:r>
          </w:p>
        </w:tc>
        <w:tc>
          <w:tcPr>
            <w:tcW w:w="6585" w:type="dxa"/>
          </w:tcPr>
          <w:p w:rsidR="0019558D" w:rsidRDefault="00C12DAA">
            <w:pPr>
              <w:rPr>
                <w:rFonts w:ascii="Calibri" w:hAnsi="Calibri" w:cs="Calibri"/>
              </w:rPr>
            </w:pPr>
            <w:r>
              <w:rPr>
                <w:rFonts w:ascii="Calibri" w:hAnsi="Calibri" w:cs="Calibri"/>
                <w:b/>
              </w:rPr>
              <w:t>Proposal 1</w:t>
            </w:r>
            <w:r>
              <w:rPr>
                <w:rFonts w:ascii="Calibri" w:hAnsi="Calibri" w:cs="Calibri"/>
              </w:rPr>
              <w:t xml:space="preserve">: FR2 OTA reference sensitivity: to agree “Option 2: -86dBm to -114dBm” as declaration range for Local Area IAB-MT class. </w:t>
            </w:r>
          </w:p>
          <w:p w:rsidR="0019558D" w:rsidRDefault="00C12DAA">
            <w:pPr>
              <w:pStyle w:val="B1"/>
              <w:spacing w:after="0"/>
              <w:ind w:left="0" w:firstLine="0"/>
              <w:rPr>
                <w:rFonts w:ascii="Calibri" w:eastAsiaTheme="minorEastAsia" w:hAnsi="Calibri" w:cs="Calibri"/>
                <w:kern w:val="2"/>
                <w:lang w:val="en-US" w:eastAsia="zh-CN"/>
              </w:rPr>
            </w:pPr>
            <w:r>
              <w:rPr>
                <w:rFonts w:ascii="Calibri" w:eastAsiaTheme="minorEastAsia" w:hAnsi="Calibri" w:cs="Calibri"/>
                <w:b/>
                <w:kern w:val="2"/>
                <w:lang w:val="en-US" w:eastAsia="zh-CN"/>
              </w:rPr>
              <w:t>Proposal 2</w:t>
            </w:r>
            <w:r>
              <w:rPr>
                <w:rFonts w:ascii="Calibri" w:eastAsiaTheme="minorEastAsia" w:hAnsi="Calibri" w:cs="Calibri"/>
                <w:kern w:val="2"/>
                <w:lang w:val="en-US" w:eastAsia="zh-CN"/>
              </w:rPr>
              <w:t xml:space="preserve">: for IAB-MT type 1-H REFSENS per TAB connector would be derived based on the same formula of BS with 10dB NF, 2dB IM and -1dB SNR for Local Area class. </w:t>
            </w:r>
          </w:p>
          <w:p w:rsidR="0019558D" w:rsidRDefault="00C12DAA">
            <w:pPr>
              <w:rPr>
                <w:rFonts w:ascii="Calibri" w:hAnsi="Calibri" w:cs="Calibri"/>
              </w:rPr>
            </w:pPr>
            <w:r>
              <w:rPr>
                <w:b/>
              </w:rPr>
              <w:t>Proposal 3</w:t>
            </w:r>
            <w:r>
              <w:t xml:space="preserve">: </w:t>
            </w:r>
            <w:r>
              <w:rPr>
                <w:rFonts w:ascii="Calibri" w:hAnsi="Calibri" w:cs="Calibri"/>
              </w:rPr>
              <w:t>EIS</w:t>
            </w:r>
            <w:r>
              <w:rPr>
                <w:rFonts w:ascii="Calibri" w:hAnsi="Calibri" w:cs="Calibri"/>
                <w:vertAlign w:val="subscript"/>
              </w:rPr>
              <w:t>REFSENS</w:t>
            </w:r>
            <w:r>
              <w:rPr>
                <w:rFonts w:ascii="Calibri" w:hAnsi="Calibri" w:cs="Calibri"/>
              </w:rPr>
              <w:t xml:space="preserve"> should be defined for FR1 Wide Area IAB-MT. </w:t>
            </w:r>
          </w:p>
          <w:p w:rsidR="0019558D" w:rsidRDefault="00C12DAA">
            <w:pPr>
              <w:spacing w:after="120"/>
              <w:rPr>
                <w:rFonts w:ascii="Calibri" w:hAnsi="Calibri" w:cs="Calibri"/>
              </w:rPr>
            </w:pPr>
            <w:r>
              <w:rPr>
                <w:rFonts w:ascii="Calibri" w:hAnsi="Calibri" w:cs="Calibri" w:hint="eastAsia"/>
                <w:b/>
              </w:rPr>
              <w:t>P</w:t>
            </w:r>
            <w:r>
              <w:rPr>
                <w:rFonts w:ascii="Calibri" w:hAnsi="Calibri" w:cs="Calibri"/>
                <w:b/>
              </w:rPr>
              <w:t xml:space="preserve">roposal 4: </w:t>
            </w:r>
            <w:r>
              <w:rPr>
                <w:rFonts w:ascii="Calibri" w:hAnsi="Calibri" w:cs="Calibri"/>
              </w:rPr>
              <w:t xml:space="preserve">For IAB-MT receiver FRC, it is proposed to reuse the criteria for BS FRC to select the proper FRC within FRC defined for UE. </w:t>
            </w:r>
          </w:p>
        </w:tc>
      </w:tr>
      <w:tr w:rsidR="0019558D">
        <w:trPr>
          <w:trHeight w:val="468"/>
        </w:trPr>
        <w:tc>
          <w:tcPr>
            <w:tcW w:w="1622" w:type="dxa"/>
          </w:tcPr>
          <w:p w:rsidR="0019558D" w:rsidRDefault="00016E4A">
            <w:pPr>
              <w:spacing w:before="120" w:after="120"/>
            </w:pPr>
            <w:hyperlink r:id="rId29" w:history="1">
              <w:r w:rsidR="00C12DAA">
                <w:t>R4-2007572</w:t>
              </w:r>
            </w:hyperlink>
          </w:p>
        </w:tc>
        <w:tc>
          <w:tcPr>
            <w:tcW w:w="1424" w:type="dxa"/>
          </w:tcPr>
          <w:p w:rsidR="0019558D" w:rsidRDefault="00C12DAA">
            <w:pPr>
              <w:spacing w:before="120" w:after="120"/>
            </w:pPr>
            <w:r>
              <w:t>Ericsson</w:t>
            </w:r>
          </w:p>
        </w:tc>
        <w:tc>
          <w:tcPr>
            <w:tcW w:w="6585" w:type="dxa"/>
          </w:tcPr>
          <w:p w:rsidR="0019558D" w:rsidRDefault="00C12DAA">
            <w:pPr>
              <w:rPr>
                <w:b/>
                <w:bCs/>
              </w:rPr>
            </w:pPr>
            <w:r>
              <w:rPr>
                <w:b/>
                <w:bCs/>
              </w:rPr>
              <w:t xml:space="preserve">Proposal#1: Local area IAB-MT </w:t>
            </w:r>
            <w:r>
              <w:rPr>
                <w:b/>
                <w:bCs/>
                <w:lang w:val="en-US"/>
              </w:rPr>
              <w:t>EISREFSENS_50M range should be -86 to -109 dBm.</w:t>
            </w:r>
          </w:p>
          <w:p w:rsidR="0019558D" w:rsidRDefault="00C12DAA">
            <w:pPr>
              <w:rPr>
                <w:b/>
                <w:bCs/>
              </w:rPr>
            </w:pPr>
            <w:r>
              <w:rPr>
                <w:b/>
                <w:bCs/>
              </w:rPr>
              <w:t>Proposal#2: The noise figure and IM for REFSENS of IAB-MT type 1-H could refer to the noise figure of declared IAB-DU class. The declared range of REFSENS need to consider the noise figure and IM change.</w:t>
            </w:r>
          </w:p>
          <w:p w:rsidR="0019558D" w:rsidRDefault="00C12DAA">
            <w:pPr>
              <w:rPr>
                <w:b/>
                <w:bCs/>
              </w:rPr>
            </w:pPr>
            <w:r>
              <w:rPr>
                <w:b/>
                <w:bCs/>
              </w:rPr>
              <w:t>Proposal#3: Specify OTA REFSENCE sensitivity and reuse the BS 1-O OTA REFSENS sensitivity considering the noise figure adaption of the declared IAB-DU class.</w:t>
            </w:r>
          </w:p>
          <w:p w:rsidR="0019558D" w:rsidRDefault="00C12DAA">
            <w:pPr>
              <w:rPr>
                <w:b/>
                <w:bCs/>
                <w:lang w:val="en-US"/>
              </w:rPr>
            </w:pPr>
            <w:r>
              <w:rPr>
                <w:b/>
                <w:bCs/>
              </w:rPr>
              <w:t xml:space="preserve">Proposal#4: Not specify the OTA sensitivity for FR1 IAB-MT type 1-O but specify OTA sensitivity for 1-H. </w:t>
            </w:r>
          </w:p>
        </w:tc>
      </w:tr>
      <w:tr w:rsidR="0019558D">
        <w:trPr>
          <w:trHeight w:val="468"/>
        </w:trPr>
        <w:tc>
          <w:tcPr>
            <w:tcW w:w="1622" w:type="dxa"/>
          </w:tcPr>
          <w:p w:rsidR="0019558D" w:rsidRDefault="00016E4A">
            <w:pPr>
              <w:spacing w:before="120" w:after="120"/>
            </w:pPr>
            <w:hyperlink r:id="rId30" w:history="1">
              <w:r w:rsidR="00C12DAA">
                <w:t>R4-2007900</w:t>
              </w:r>
            </w:hyperlink>
          </w:p>
        </w:tc>
        <w:tc>
          <w:tcPr>
            <w:tcW w:w="1424" w:type="dxa"/>
          </w:tcPr>
          <w:p w:rsidR="0019558D" w:rsidRDefault="00C12DAA">
            <w:pPr>
              <w:spacing w:before="120" w:after="120"/>
            </w:pPr>
            <w:r>
              <w:t>Huawei</w:t>
            </w:r>
          </w:p>
        </w:tc>
        <w:tc>
          <w:tcPr>
            <w:tcW w:w="6585" w:type="dxa"/>
          </w:tcPr>
          <w:p w:rsidR="0019558D" w:rsidRDefault="00C12DAA">
            <w:r>
              <w:t>For the IAB-MT it suggested that having an upper limit on the antenna gain is not necessary in the same way it is for the BS. As such it is proposed that both the wide area an the local area IAB-MT REFSENS range is declared with a minimum gain restriction only, as follows:</w:t>
            </w:r>
          </w:p>
          <w:tbl>
            <w:tblPr>
              <w:tblW w:w="3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7"/>
              <w:gridCol w:w="1817"/>
            </w:tblGrid>
            <w:tr w:rsidR="0019558D">
              <w:trPr>
                <w:tblHeader/>
                <w:jc w:val="center"/>
              </w:trPr>
              <w:tc>
                <w:tcPr>
                  <w:tcW w:w="1357" w:type="dxa"/>
                </w:tcPr>
                <w:p w:rsidR="0019558D" w:rsidRDefault="00C12DAA">
                  <w:pPr>
                    <w:keepNext/>
                    <w:keepLines/>
                    <w:spacing w:after="0"/>
                    <w:jc w:val="center"/>
                    <w:rPr>
                      <w:rFonts w:ascii="Arial" w:hAnsi="Arial"/>
                      <w:b/>
                      <w:sz w:val="18"/>
                    </w:rPr>
                  </w:pPr>
                  <w:r>
                    <w:rPr>
                      <w:rFonts w:ascii="Arial" w:hAnsi="Arial"/>
                      <w:b/>
                      <w:sz w:val="18"/>
                    </w:rPr>
                    <w:t>Class</w:t>
                  </w:r>
                </w:p>
                <w:p w:rsidR="0019558D" w:rsidRDefault="0019558D">
                  <w:pPr>
                    <w:keepNext/>
                    <w:keepLines/>
                    <w:spacing w:after="0"/>
                    <w:jc w:val="center"/>
                    <w:rPr>
                      <w:rFonts w:ascii="Arial" w:hAnsi="Arial"/>
                      <w:b/>
                      <w:sz w:val="18"/>
                    </w:rPr>
                  </w:pPr>
                </w:p>
              </w:tc>
              <w:tc>
                <w:tcPr>
                  <w:tcW w:w="1817" w:type="dxa"/>
                  <w:shd w:val="clear" w:color="auto" w:fill="auto"/>
                </w:tcPr>
                <w:p w:rsidR="0019558D" w:rsidRDefault="00C12DAA">
                  <w:pPr>
                    <w:keepNext/>
                    <w:keepLines/>
                    <w:spacing w:after="0"/>
                    <w:jc w:val="center"/>
                    <w:rPr>
                      <w:rFonts w:ascii="Arial" w:hAnsi="Arial"/>
                      <w:b/>
                      <w:sz w:val="18"/>
                    </w:rPr>
                  </w:pPr>
                  <w:r>
                    <w:rPr>
                      <w:rFonts w:ascii="Arial" w:hAnsi="Arial"/>
                      <w:b/>
                      <w:sz w:val="18"/>
                    </w:rPr>
                    <w:t>EIS</w:t>
                  </w:r>
                  <w:r>
                    <w:rPr>
                      <w:rFonts w:ascii="Arial" w:hAnsi="Arial"/>
                      <w:b/>
                      <w:sz w:val="18"/>
                      <w:vertAlign w:val="subscript"/>
                    </w:rPr>
                    <w:t xml:space="preserve">REFSENS_50M </w:t>
                  </w:r>
                  <w:r>
                    <w:rPr>
                      <w:rFonts w:ascii="Arial" w:hAnsi="Arial"/>
                      <w:b/>
                      <w:sz w:val="18"/>
                    </w:rPr>
                    <w:t>range</w:t>
                  </w:r>
                </w:p>
                <w:p w:rsidR="0019558D" w:rsidRDefault="00C12DAA">
                  <w:pPr>
                    <w:keepNext/>
                    <w:keepLines/>
                    <w:spacing w:after="0"/>
                    <w:jc w:val="center"/>
                    <w:rPr>
                      <w:rFonts w:ascii="Arial" w:hAnsi="Arial"/>
                      <w:b/>
                      <w:sz w:val="18"/>
                    </w:rPr>
                  </w:pPr>
                  <w:r>
                    <w:rPr>
                      <w:rFonts w:ascii="Arial" w:hAnsi="Arial"/>
                      <w:b/>
                      <w:sz w:val="18"/>
                    </w:rPr>
                    <w:t>(dBm)</w:t>
                  </w:r>
                </w:p>
              </w:tc>
            </w:tr>
            <w:tr w:rsidR="0019558D">
              <w:trPr>
                <w:jc w:val="center"/>
              </w:trPr>
              <w:tc>
                <w:tcPr>
                  <w:tcW w:w="1357" w:type="dxa"/>
                </w:tcPr>
                <w:p w:rsidR="0019558D" w:rsidRDefault="00C12DAA">
                  <w:pPr>
                    <w:keepNext/>
                    <w:keepLines/>
                    <w:spacing w:after="0"/>
                    <w:jc w:val="center"/>
                    <w:rPr>
                      <w:rFonts w:ascii="Arial" w:hAnsi="Arial"/>
                      <w:sz w:val="18"/>
                      <w:szCs w:val="18"/>
                      <w:lang w:eastAsia="zh-CN"/>
                    </w:rPr>
                  </w:pPr>
                  <w:r>
                    <w:rPr>
                      <w:rFonts w:ascii="Arial" w:hAnsi="Arial"/>
                      <w:sz w:val="18"/>
                      <w:szCs w:val="18"/>
                      <w:lang w:eastAsia="zh-CN"/>
                    </w:rPr>
                    <w:t>Wide Area</w:t>
                  </w:r>
                </w:p>
              </w:tc>
              <w:tc>
                <w:tcPr>
                  <w:tcW w:w="1817" w:type="dxa"/>
                  <w:shd w:val="clear" w:color="auto" w:fill="auto"/>
                </w:tcPr>
                <w:p w:rsidR="0019558D" w:rsidRDefault="00C12DAA">
                  <w:pPr>
                    <w:keepNext/>
                    <w:keepLines/>
                    <w:spacing w:after="0"/>
                    <w:jc w:val="center"/>
                    <w:rPr>
                      <w:rFonts w:ascii="Arial" w:hAnsi="Arial"/>
                      <w:sz w:val="18"/>
                      <w:szCs w:val="18"/>
                      <w:lang w:eastAsia="zh-CN"/>
                    </w:rPr>
                  </w:pPr>
                  <w:r>
                    <w:rPr>
                      <w:sz w:val="18"/>
                      <w:szCs w:val="18"/>
                      <w:lang w:eastAsia="zh-CN"/>
                    </w:rPr>
                    <w:t xml:space="preserve">≥ </w:t>
                  </w:r>
                  <w:r>
                    <w:rPr>
                      <w:rFonts w:ascii="Arial" w:hAnsi="Arial"/>
                      <w:sz w:val="18"/>
                      <w:szCs w:val="18"/>
                      <w:lang w:eastAsia="zh-CN"/>
                    </w:rPr>
                    <w:t xml:space="preserve">-96 </w:t>
                  </w:r>
                </w:p>
              </w:tc>
            </w:tr>
            <w:tr w:rsidR="0019558D">
              <w:trPr>
                <w:jc w:val="center"/>
              </w:trPr>
              <w:tc>
                <w:tcPr>
                  <w:tcW w:w="1357" w:type="dxa"/>
                </w:tcPr>
                <w:p w:rsidR="0019558D" w:rsidRDefault="00C12DAA">
                  <w:pPr>
                    <w:keepNext/>
                    <w:keepLines/>
                    <w:spacing w:after="0"/>
                    <w:jc w:val="center"/>
                    <w:rPr>
                      <w:rFonts w:ascii="Arial" w:hAnsi="Arial"/>
                      <w:sz w:val="18"/>
                      <w:lang w:eastAsia="zh-CN"/>
                    </w:rPr>
                  </w:pPr>
                  <w:r>
                    <w:rPr>
                      <w:rFonts w:ascii="Arial" w:hAnsi="Arial"/>
                      <w:sz w:val="18"/>
                      <w:lang w:eastAsia="zh-CN"/>
                    </w:rPr>
                    <w:t>Local Area</w:t>
                  </w:r>
                </w:p>
              </w:tc>
              <w:tc>
                <w:tcPr>
                  <w:tcW w:w="1817" w:type="dxa"/>
                  <w:shd w:val="clear" w:color="auto" w:fill="auto"/>
                </w:tcPr>
                <w:p w:rsidR="0019558D" w:rsidRDefault="00C12DAA">
                  <w:pPr>
                    <w:keepNext/>
                    <w:keepLines/>
                    <w:spacing w:after="0"/>
                    <w:jc w:val="center"/>
                    <w:rPr>
                      <w:rFonts w:ascii="Arial" w:hAnsi="Arial"/>
                      <w:sz w:val="18"/>
                      <w:lang w:eastAsia="zh-CN"/>
                    </w:rPr>
                  </w:pPr>
                  <w:r>
                    <w:rPr>
                      <w:sz w:val="18"/>
                      <w:lang w:eastAsia="zh-CN"/>
                    </w:rPr>
                    <w:t xml:space="preserve">≥ </w:t>
                  </w:r>
                  <w:r>
                    <w:rPr>
                      <w:rFonts w:ascii="Arial" w:hAnsi="Arial"/>
                      <w:sz w:val="18"/>
                      <w:lang w:eastAsia="zh-CN"/>
                    </w:rPr>
                    <w:t>-86</w:t>
                  </w:r>
                </w:p>
              </w:tc>
            </w:tr>
          </w:tbl>
          <w:p w:rsidR="0019558D" w:rsidRDefault="0019558D">
            <w:pPr>
              <w:spacing w:before="120" w:after="120"/>
            </w:pPr>
          </w:p>
        </w:tc>
      </w:tr>
      <w:tr w:rsidR="0019558D">
        <w:trPr>
          <w:trHeight w:val="468"/>
        </w:trPr>
        <w:tc>
          <w:tcPr>
            <w:tcW w:w="1622" w:type="dxa"/>
          </w:tcPr>
          <w:p w:rsidR="0019558D" w:rsidRDefault="00016E4A">
            <w:pPr>
              <w:spacing w:before="120" w:after="120"/>
            </w:pPr>
            <w:hyperlink r:id="rId31" w:history="1">
              <w:r w:rsidR="00C12DAA">
                <w:t>R4-2007901</w:t>
              </w:r>
            </w:hyperlink>
          </w:p>
        </w:tc>
        <w:tc>
          <w:tcPr>
            <w:tcW w:w="1424" w:type="dxa"/>
          </w:tcPr>
          <w:p w:rsidR="0019558D" w:rsidRDefault="00C12DAA">
            <w:pPr>
              <w:spacing w:before="120" w:after="120"/>
            </w:pPr>
            <w:r>
              <w:t>Huawei</w:t>
            </w:r>
          </w:p>
        </w:tc>
        <w:tc>
          <w:tcPr>
            <w:tcW w:w="6585" w:type="dxa"/>
          </w:tcPr>
          <w:p w:rsidR="0019558D" w:rsidRDefault="00C12DAA">
            <w:pPr>
              <w:rPr>
                <w:sz w:val="18"/>
                <w:szCs w:val="18"/>
              </w:rPr>
            </w:pPr>
            <w:r>
              <w:rPr>
                <w:b/>
                <w:sz w:val="18"/>
                <w:szCs w:val="18"/>
              </w:rPr>
              <w:t>Observation 1:</w:t>
            </w:r>
            <w:r>
              <w:rPr>
                <w:sz w:val="18"/>
                <w:szCs w:val="18"/>
              </w:rPr>
              <w:t xml:space="preserve"> Using the existing FR1 OTA REFSENS definition has potential issue when applied to an IAB-MT</w:t>
            </w:r>
          </w:p>
          <w:p w:rsidR="0019558D" w:rsidRDefault="00C12DAA">
            <w:r>
              <w:rPr>
                <w:rFonts w:hint="eastAsia"/>
              </w:rPr>
              <w:t>A</w:t>
            </w:r>
            <w:r>
              <w:t>s such we cannot use the BS OTA REFSES requirement without some modification, the following observations offer 2 potential solutions:</w:t>
            </w:r>
          </w:p>
          <w:p w:rsidR="0019558D" w:rsidRDefault="00C12DAA">
            <w:pPr>
              <w:rPr>
                <w:sz w:val="18"/>
                <w:szCs w:val="18"/>
              </w:rPr>
            </w:pPr>
            <w:r>
              <w:rPr>
                <w:rFonts w:hint="eastAsia"/>
                <w:b/>
                <w:sz w:val="18"/>
                <w:szCs w:val="18"/>
              </w:rPr>
              <w:t>O</w:t>
            </w:r>
            <w:r>
              <w:rPr>
                <w:b/>
                <w:sz w:val="18"/>
                <w:szCs w:val="18"/>
              </w:rPr>
              <w:t xml:space="preserve">bservation 2: </w:t>
            </w:r>
            <w:r>
              <w:rPr>
                <w:sz w:val="18"/>
                <w:szCs w:val="18"/>
              </w:rPr>
              <w:t>The simplest solution is to use the FR2 OTA sensitivity approach.</w:t>
            </w:r>
          </w:p>
          <w:p w:rsidR="0019558D" w:rsidRDefault="00C12DAA">
            <w:pPr>
              <w:rPr>
                <w:sz w:val="18"/>
                <w:szCs w:val="18"/>
              </w:rPr>
            </w:pPr>
            <w:r>
              <w:rPr>
                <w:b/>
                <w:sz w:val="18"/>
                <w:szCs w:val="18"/>
              </w:rPr>
              <w:t>Observation 3:</w:t>
            </w:r>
            <w:r>
              <w:rPr>
                <w:sz w:val="18"/>
                <w:szCs w:val="18"/>
              </w:rPr>
              <w:t xml:space="preserve"> If OTA REFSENS is used then use OTS Sensitivity RoAoA to derive OTA REFSENS rather than OTA REFSENS RoAoA.</w:t>
            </w:r>
          </w:p>
        </w:tc>
      </w:tr>
    </w:tbl>
    <w:p w:rsidR="0019558D" w:rsidRDefault="0019558D"/>
    <w:p w:rsidR="0019558D" w:rsidRDefault="00C12DAA">
      <w:pPr>
        <w:pStyle w:val="2"/>
      </w:pPr>
      <w:r>
        <w:rPr>
          <w:rFonts w:hint="eastAsia"/>
        </w:rPr>
        <w:t>Open issues</w:t>
      </w:r>
      <w:r>
        <w:t xml:space="preserve"> summary</w:t>
      </w:r>
    </w:p>
    <w:p w:rsidR="0019558D" w:rsidRDefault="00C12DAA">
      <w:pPr>
        <w:rPr>
          <w:rFonts w:eastAsia="Yu Mincho"/>
          <w:sz w:val="18"/>
          <w:szCs w:val="18"/>
        </w:rPr>
      </w:pPr>
      <w:r>
        <w:rPr>
          <w:rFonts w:eastAsia="Yu Mincho"/>
          <w:sz w:val="18"/>
          <w:szCs w:val="18"/>
        </w:rPr>
        <w:t>As summarized in introduction, under this main topic below sub topic will be discussed:</w:t>
      </w:r>
    </w:p>
    <w:p w:rsidR="0019558D" w:rsidRDefault="00C12DAA">
      <w:pPr>
        <w:pStyle w:val="afd"/>
        <w:numPr>
          <w:ilvl w:val="0"/>
          <w:numId w:val="3"/>
        </w:numPr>
        <w:ind w:firstLineChars="0"/>
        <w:rPr>
          <w:lang w:eastAsia="zh-CN"/>
        </w:rPr>
      </w:pPr>
      <w:r>
        <w:rPr>
          <w:rFonts w:eastAsiaTheme="minorEastAsia"/>
          <w:lang w:eastAsia="zh-CN"/>
        </w:rPr>
        <w:t xml:space="preserve">FR2 </w:t>
      </w:r>
      <w:r>
        <w:rPr>
          <w:lang w:eastAsia="en-GB"/>
        </w:rPr>
        <w:t>EIS</w:t>
      </w:r>
      <w:r>
        <w:rPr>
          <w:vertAlign w:val="subscript"/>
          <w:lang w:eastAsia="en-GB"/>
        </w:rPr>
        <w:t>REFSENS_50M</w:t>
      </w:r>
      <w:r>
        <w:rPr>
          <w:lang w:eastAsia="en-GB"/>
        </w:rPr>
        <w:t xml:space="preserve"> declaration range for Local Area IAB-MT</w:t>
      </w:r>
    </w:p>
    <w:p w:rsidR="0019558D" w:rsidRDefault="00C12DAA">
      <w:pPr>
        <w:pStyle w:val="afd"/>
        <w:numPr>
          <w:ilvl w:val="0"/>
          <w:numId w:val="3"/>
        </w:numPr>
        <w:ind w:firstLineChars="0"/>
        <w:rPr>
          <w:lang w:eastAsia="zh-CN"/>
        </w:rPr>
      </w:pPr>
      <w:r>
        <w:rPr>
          <w:rFonts w:eastAsiaTheme="minorEastAsia"/>
          <w:lang w:eastAsia="zh-CN"/>
        </w:rPr>
        <w:t xml:space="preserve">FR1 </w:t>
      </w:r>
      <w:r>
        <w:t>P</w:t>
      </w:r>
      <w:r>
        <w:rPr>
          <w:vertAlign w:val="subscript"/>
        </w:rPr>
        <w:t>REFSENS</w:t>
      </w:r>
      <w:r>
        <w:rPr>
          <w:rFonts w:eastAsiaTheme="minorEastAsia"/>
          <w:lang w:eastAsia="zh-CN"/>
        </w:rPr>
        <w:t xml:space="preserve"> requirement for Local Area IAB-MT type 1-H</w:t>
      </w:r>
    </w:p>
    <w:p w:rsidR="0019558D" w:rsidRDefault="00C12DAA">
      <w:pPr>
        <w:pStyle w:val="afd"/>
        <w:numPr>
          <w:ilvl w:val="0"/>
          <w:numId w:val="3"/>
        </w:numPr>
        <w:ind w:firstLineChars="0"/>
        <w:rPr>
          <w:i/>
          <w:lang w:eastAsia="zh-CN"/>
        </w:rPr>
      </w:pPr>
      <w:r>
        <w:rPr>
          <w:rFonts w:eastAsiaTheme="minorEastAsia"/>
          <w:lang w:eastAsia="zh-CN"/>
        </w:rPr>
        <w:t>FR1 OTA sensitivity and OTA reference sensitivity level applicability for IAB-MT</w:t>
      </w:r>
    </w:p>
    <w:p w:rsidR="0019558D" w:rsidRDefault="00C12DAA">
      <w:pPr>
        <w:pStyle w:val="afd"/>
        <w:numPr>
          <w:ilvl w:val="0"/>
          <w:numId w:val="3"/>
        </w:numPr>
        <w:ind w:firstLineChars="0"/>
        <w:rPr>
          <w:lang w:eastAsia="zh-CN"/>
        </w:rPr>
      </w:pPr>
      <w:r>
        <w:rPr>
          <w:rFonts w:eastAsiaTheme="minorEastAsia"/>
          <w:lang w:eastAsia="zh-CN"/>
        </w:rPr>
        <w:t xml:space="preserve">FRC for IAB-MT to be used </w:t>
      </w:r>
    </w:p>
    <w:p w:rsidR="0019558D" w:rsidRDefault="0019558D">
      <w:pPr>
        <w:rPr>
          <w:rFonts w:eastAsia="Yu Mincho"/>
          <w:sz w:val="18"/>
          <w:szCs w:val="18"/>
        </w:rPr>
      </w:pPr>
    </w:p>
    <w:p w:rsidR="0019558D" w:rsidRDefault="00C12DAA">
      <w:pPr>
        <w:pStyle w:val="3"/>
        <w:rPr>
          <w:lang w:val="en-US"/>
        </w:rPr>
      </w:pPr>
      <w:r>
        <w:rPr>
          <w:szCs w:val="16"/>
          <w:lang w:val="en-US"/>
        </w:rPr>
        <w:t xml:space="preserve">Sub-topic 1-1: </w:t>
      </w:r>
      <w:r>
        <w:rPr>
          <w:rFonts w:eastAsiaTheme="minorEastAsia"/>
          <w:lang w:val="en-US"/>
        </w:rPr>
        <w:t xml:space="preserve">FR2 </w:t>
      </w:r>
      <w:r>
        <w:rPr>
          <w:lang w:val="en-US"/>
        </w:rPr>
        <w:t>EIS</w:t>
      </w:r>
      <w:r>
        <w:rPr>
          <w:vertAlign w:val="subscript"/>
          <w:lang w:val="en-US"/>
        </w:rPr>
        <w:t>REFSENS_50M</w:t>
      </w:r>
      <w:r>
        <w:rPr>
          <w:lang w:val="en-US"/>
        </w:rPr>
        <w:t xml:space="preserve"> declaration range for Local Area IAB-MT</w:t>
      </w:r>
    </w:p>
    <w:p w:rsidR="0019558D" w:rsidRDefault="00C12DAA">
      <w:pPr>
        <w:rPr>
          <w:rFonts w:eastAsiaTheme="minorEastAsia"/>
          <w:lang w:eastAsia="zh-CN"/>
        </w:rPr>
      </w:pPr>
      <w:r>
        <w:rPr>
          <w:rFonts w:eastAsiaTheme="minorEastAsia"/>
          <w:lang w:eastAsia="zh-CN"/>
        </w:rPr>
        <w:t>Candidate options before e-meeting: as agreed in WF R4-2005492:</w:t>
      </w:r>
    </w:p>
    <w:p w:rsidR="0019558D" w:rsidRDefault="00C12DAA">
      <w:pPr>
        <w:spacing w:before="240"/>
        <w:rPr>
          <w:rFonts w:cs="Arial"/>
          <w:sz w:val="18"/>
          <w:szCs w:val="18"/>
        </w:rPr>
      </w:pPr>
      <w:r>
        <w:rPr>
          <w:rFonts w:cs="Arial"/>
          <w:sz w:val="18"/>
          <w:szCs w:val="18"/>
        </w:rPr>
        <w:t>EIS</w:t>
      </w:r>
      <w:r>
        <w:rPr>
          <w:rFonts w:cs="Arial"/>
          <w:sz w:val="18"/>
          <w:szCs w:val="18"/>
          <w:vertAlign w:val="subscript"/>
        </w:rPr>
        <w:t>REFSENS_50M</w:t>
      </w:r>
      <w:r>
        <w:rPr>
          <w:rFonts w:cs="Arial"/>
          <w:sz w:val="18"/>
          <w:szCs w:val="18"/>
        </w:rPr>
        <w:t xml:space="preserve"> declaration range applied for IAB-MT</w:t>
      </w:r>
    </w:p>
    <w:tbl>
      <w:tblPr>
        <w:tblStyle w:val="afa"/>
        <w:tblW w:w="4007" w:type="dxa"/>
        <w:jc w:val="center"/>
        <w:tblLayout w:type="fixed"/>
        <w:tblLook w:val="04A0" w:firstRow="1" w:lastRow="0" w:firstColumn="1" w:lastColumn="0" w:noHBand="0" w:noVBand="1"/>
      </w:tblPr>
      <w:tblGrid>
        <w:gridCol w:w="2003"/>
        <w:gridCol w:w="2004"/>
      </w:tblGrid>
      <w:tr w:rsidR="0019558D">
        <w:trPr>
          <w:jc w:val="center"/>
        </w:trPr>
        <w:tc>
          <w:tcPr>
            <w:tcW w:w="2003" w:type="dxa"/>
          </w:tcPr>
          <w:p w:rsidR="0019558D" w:rsidRDefault="00C12DAA">
            <w:pPr>
              <w:keepNext/>
              <w:keepLines/>
              <w:jc w:val="center"/>
              <w:rPr>
                <w:b/>
                <w:sz w:val="18"/>
                <w:highlight w:val="green"/>
              </w:rPr>
            </w:pPr>
            <w:r>
              <w:rPr>
                <w:b/>
                <w:sz w:val="18"/>
                <w:highlight w:val="green"/>
              </w:rPr>
              <w:t>Class</w:t>
            </w:r>
          </w:p>
          <w:p w:rsidR="0019558D" w:rsidRDefault="0019558D">
            <w:pPr>
              <w:keepNext/>
              <w:keepLines/>
              <w:jc w:val="center"/>
              <w:rPr>
                <w:b/>
                <w:sz w:val="18"/>
                <w:highlight w:val="green"/>
              </w:rPr>
            </w:pPr>
          </w:p>
        </w:tc>
        <w:tc>
          <w:tcPr>
            <w:tcW w:w="2004" w:type="dxa"/>
          </w:tcPr>
          <w:p w:rsidR="0019558D" w:rsidRDefault="00C12DAA">
            <w:pPr>
              <w:keepNext/>
              <w:keepLines/>
              <w:jc w:val="center"/>
              <w:rPr>
                <w:b/>
                <w:sz w:val="18"/>
                <w:highlight w:val="green"/>
              </w:rPr>
            </w:pPr>
            <w:r>
              <w:rPr>
                <w:b/>
                <w:sz w:val="18"/>
                <w:highlight w:val="green"/>
              </w:rPr>
              <w:t>EIS</w:t>
            </w:r>
            <w:r>
              <w:rPr>
                <w:b/>
                <w:sz w:val="18"/>
                <w:highlight w:val="green"/>
                <w:vertAlign w:val="subscript"/>
              </w:rPr>
              <w:t xml:space="preserve">REFSENS_50M </w:t>
            </w:r>
            <w:r>
              <w:rPr>
                <w:b/>
                <w:sz w:val="18"/>
                <w:highlight w:val="green"/>
              </w:rPr>
              <w:t>range</w:t>
            </w:r>
          </w:p>
          <w:p w:rsidR="0019558D" w:rsidRDefault="00C12DAA">
            <w:pPr>
              <w:keepNext/>
              <w:keepLines/>
              <w:jc w:val="center"/>
              <w:rPr>
                <w:b/>
                <w:sz w:val="18"/>
                <w:highlight w:val="green"/>
              </w:rPr>
            </w:pPr>
            <w:r>
              <w:rPr>
                <w:b/>
                <w:sz w:val="18"/>
                <w:highlight w:val="green"/>
              </w:rPr>
              <w:t>(dBm)</w:t>
            </w:r>
          </w:p>
        </w:tc>
      </w:tr>
      <w:tr w:rsidR="0019558D">
        <w:trPr>
          <w:jc w:val="center"/>
        </w:trPr>
        <w:tc>
          <w:tcPr>
            <w:tcW w:w="2003" w:type="dxa"/>
          </w:tcPr>
          <w:p w:rsidR="0019558D" w:rsidRDefault="00C12DAA">
            <w:pPr>
              <w:keepNext/>
              <w:keepLines/>
              <w:jc w:val="center"/>
              <w:rPr>
                <w:sz w:val="18"/>
                <w:szCs w:val="18"/>
                <w:highlight w:val="green"/>
              </w:rPr>
            </w:pPr>
            <w:r>
              <w:rPr>
                <w:sz w:val="18"/>
                <w:szCs w:val="18"/>
                <w:highlight w:val="green"/>
              </w:rPr>
              <w:t>Wide Area</w:t>
            </w:r>
          </w:p>
        </w:tc>
        <w:tc>
          <w:tcPr>
            <w:tcW w:w="2004" w:type="dxa"/>
          </w:tcPr>
          <w:p w:rsidR="0019558D" w:rsidRDefault="00C12DAA">
            <w:pPr>
              <w:keepNext/>
              <w:keepLines/>
              <w:jc w:val="center"/>
              <w:rPr>
                <w:sz w:val="18"/>
                <w:szCs w:val="18"/>
                <w:highlight w:val="green"/>
              </w:rPr>
            </w:pPr>
            <w:r>
              <w:rPr>
                <w:sz w:val="18"/>
                <w:szCs w:val="18"/>
                <w:highlight w:val="green"/>
              </w:rPr>
              <w:t>-96 to -119</w:t>
            </w:r>
          </w:p>
        </w:tc>
      </w:tr>
      <w:tr w:rsidR="0019558D">
        <w:trPr>
          <w:jc w:val="center"/>
        </w:trPr>
        <w:tc>
          <w:tcPr>
            <w:tcW w:w="2003" w:type="dxa"/>
          </w:tcPr>
          <w:p w:rsidR="0019558D" w:rsidRDefault="00C12DAA">
            <w:pPr>
              <w:keepNext/>
              <w:keepLines/>
              <w:jc w:val="center"/>
              <w:rPr>
                <w:sz w:val="18"/>
                <w:highlight w:val="yellow"/>
              </w:rPr>
            </w:pPr>
            <w:r>
              <w:rPr>
                <w:sz w:val="18"/>
                <w:highlight w:val="yellow"/>
              </w:rPr>
              <w:t>[Local Area]</w:t>
            </w:r>
          </w:p>
        </w:tc>
        <w:tc>
          <w:tcPr>
            <w:tcW w:w="2004" w:type="dxa"/>
          </w:tcPr>
          <w:p w:rsidR="0019558D" w:rsidRDefault="00C12DAA">
            <w:pPr>
              <w:keepNext/>
              <w:keepLines/>
              <w:jc w:val="center"/>
              <w:rPr>
                <w:sz w:val="18"/>
                <w:highlight w:val="yellow"/>
              </w:rPr>
            </w:pPr>
            <w:r>
              <w:rPr>
                <w:sz w:val="18"/>
                <w:highlight w:val="yellow"/>
              </w:rPr>
              <w:t>Option 1:-86 to -109</w:t>
            </w:r>
          </w:p>
          <w:p w:rsidR="0019558D" w:rsidRDefault="00C12DAA">
            <w:pPr>
              <w:keepNext/>
              <w:keepLines/>
              <w:jc w:val="center"/>
              <w:rPr>
                <w:sz w:val="18"/>
                <w:highlight w:val="yellow"/>
              </w:rPr>
            </w:pPr>
            <w:r>
              <w:rPr>
                <w:sz w:val="18"/>
                <w:highlight w:val="yellow"/>
              </w:rPr>
              <w:t>Option 2: -86 to -114</w:t>
            </w:r>
          </w:p>
        </w:tc>
      </w:tr>
    </w:tbl>
    <w:p w:rsidR="0019558D" w:rsidRDefault="00C12DAA">
      <w:pPr>
        <w:rPr>
          <w:rFonts w:eastAsiaTheme="minorEastAsia"/>
          <w:lang w:eastAsia="zh-CN"/>
        </w:rPr>
      </w:pPr>
      <w:r>
        <w:rPr>
          <w:rFonts w:eastAsiaTheme="minorEastAsia"/>
          <w:lang w:eastAsia="zh-CN"/>
        </w:rPr>
        <w:t xml:space="preserve">This meeting companies shared views on this issue </w:t>
      </w:r>
    </w:p>
    <w:p w:rsidR="0019558D" w:rsidRDefault="00C12DAA">
      <w:pPr>
        <w:rPr>
          <w:b/>
          <w:u w:val="single"/>
          <w:lang w:eastAsia="ko-KR"/>
        </w:rPr>
      </w:pPr>
      <w:r>
        <w:rPr>
          <w:b/>
          <w:u w:val="single"/>
          <w:lang w:eastAsia="ko-KR"/>
        </w:rPr>
        <w:t xml:space="preserve">Issue 1-1: </w:t>
      </w:r>
      <w:r>
        <w:rPr>
          <w:rFonts w:eastAsiaTheme="minorEastAsia"/>
          <w:b/>
          <w:u w:val="single"/>
          <w:lang w:eastAsia="zh-CN"/>
        </w:rPr>
        <w:t xml:space="preserve">FR2 </w:t>
      </w:r>
      <w:r>
        <w:rPr>
          <w:b/>
          <w:u w:val="single"/>
          <w:lang w:eastAsia="en-GB"/>
        </w:rPr>
        <w:t>EIS</w:t>
      </w:r>
      <w:r>
        <w:rPr>
          <w:b/>
          <w:u w:val="single"/>
          <w:vertAlign w:val="subscript"/>
          <w:lang w:eastAsia="en-GB"/>
        </w:rPr>
        <w:t>REFSENS_50M</w:t>
      </w:r>
      <w:r>
        <w:rPr>
          <w:b/>
          <w:u w:val="single"/>
          <w:lang w:eastAsia="en-GB"/>
        </w:rPr>
        <w:t xml:space="preserve"> declaration range for Local Area IAB-MT</w:t>
      </w:r>
    </w:p>
    <w:p w:rsidR="0019558D" w:rsidRDefault="00C12DAA">
      <w:pPr>
        <w:pStyle w:val="afd"/>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Proposals</w:t>
      </w:r>
    </w:p>
    <w:p w:rsidR="0019558D" w:rsidRDefault="00C12DAA">
      <w:pPr>
        <w:pStyle w:val="afd"/>
        <w:numPr>
          <w:ilvl w:val="1"/>
          <w:numId w:val="5"/>
        </w:numPr>
        <w:overflowPunct/>
        <w:autoSpaceDE/>
        <w:autoSpaceDN/>
        <w:adjustRightInd/>
        <w:spacing w:after="120"/>
        <w:ind w:left="1440" w:firstLineChars="0"/>
        <w:textAlignment w:val="auto"/>
        <w:rPr>
          <w:rFonts w:eastAsia="宋体"/>
          <w:lang w:eastAsia="zh-CN"/>
        </w:rPr>
      </w:pPr>
      <w:r>
        <w:rPr>
          <w:rFonts w:eastAsia="宋体"/>
          <w:lang w:eastAsia="zh-CN"/>
        </w:rPr>
        <w:t>Option 1: -86 to -109dBm</w:t>
      </w:r>
    </w:p>
    <w:p w:rsidR="0019558D" w:rsidRDefault="00C12DAA">
      <w:pPr>
        <w:pStyle w:val="afd"/>
        <w:numPr>
          <w:ilvl w:val="1"/>
          <w:numId w:val="5"/>
        </w:numPr>
        <w:overflowPunct/>
        <w:autoSpaceDE/>
        <w:autoSpaceDN/>
        <w:adjustRightInd/>
        <w:spacing w:after="120"/>
        <w:ind w:left="1440" w:firstLineChars="0"/>
        <w:textAlignment w:val="auto"/>
        <w:rPr>
          <w:rFonts w:eastAsia="宋体"/>
          <w:lang w:eastAsia="zh-CN"/>
        </w:rPr>
      </w:pPr>
      <w:r>
        <w:rPr>
          <w:rFonts w:eastAsia="宋体"/>
          <w:lang w:eastAsia="zh-CN"/>
        </w:rPr>
        <w:t>Option 2: -86 to -114dBm</w:t>
      </w:r>
    </w:p>
    <w:p w:rsidR="0019558D" w:rsidRDefault="00C12DAA">
      <w:pPr>
        <w:pStyle w:val="afd"/>
        <w:numPr>
          <w:ilvl w:val="1"/>
          <w:numId w:val="5"/>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3: </w:t>
      </w:r>
    </w:p>
    <w:tbl>
      <w:tblPr>
        <w:tblW w:w="3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7"/>
        <w:gridCol w:w="1817"/>
      </w:tblGrid>
      <w:tr w:rsidR="0019558D">
        <w:trPr>
          <w:tblHeader/>
          <w:jc w:val="center"/>
        </w:trPr>
        <w:tc>
          <w:tcPr>
            <w:tcW w:w="1357" w:type="dxa"/>
          </w:tcPr>
          <w:p w:rsidR="0019558D" w:rsidRDefault="00C12DAA">
            <w:pPr>
              <w:keepNext/>
              <w:keepLines/>
              <w:spacing w:after="0"/>
              <w:jc w:val="center"/>
              <w:rPr>
                <w:b/>
                <w:sz w:val="18"/>
              </w:rPr>
            </w:pPr>
            <w:r>
              <w:rPr>
                <w:b/>
                <w:sz w:val="18"/>
              </w:rPr>
              <w:t>Class</w:t>
            </w:r>
          </w:p>
          <w:p w:rsidR="0019558D" w:rsidRDefault="0019558D">
            <w:pPr>
              <w:keepNext/>
              <w:keepLines/>
              <w:spacing w:after="0"/>
              <w:jc w:val="center"/>
              <w:rPr>
                <w:b/>
                <w:sz w:val="18"/>
              </w:rPr>
            </w:pPr>
          </w:p>
        </w:tc>
        <w:tc>
          <w:tcPr>
            <w:tcW w:w="1817" w:type="dxa"/>
            <w:shd w:val="clear" w:color="auto" w:fill="auto"/>
          </w:tcPr>
          <w:p w:rsidR="0019558D" w:rsidRDefault="00C12DAA">
            <w:pPr>
              <w:keepNext/>
              <w:keepLines/>
              <w:spacing w:after="0"/>
              <w:jc w:val="center"/>
              <w:rPr>
                <w:b/>
                <w:sz w:val="18"/>
              </w:rPr>
            </w:pPr>
            <w:r>
              <w:rPr>
                <w:b/>
                <w:sz w:val="18"/>
              </w:rPr>
              <w:t>EIS</w:t>
            </w:r>
            <w:r>
              <w:rPr>
                <w:b/>
                <w:sz w:val="18"/>
                <w:vertAlign w:val="subscript"/>
              </w:rPr>
              <w:t xml:space="preserve">REFSENS_50M </w:t>
            </w:r>
            <w:r>
              <w:rPr>
                <w:b/>
                <w:sz w:val="18"/>
              </w:rPr>
              <w:t>range</w:t>
            </w:r>
          </w:p>
          <w:p w:rsidR="0019558D" w:rsidRDefault="00C12DAA">
            <w:pPr>
              <w:keepNext/>
              <w:keepLines/>
              <w:spacing w:after="0"/>
              <w:jc w:val="center"/>
              <w:rPr>
                <w:b/>
                <w:sz w:val="18"/>
              </w:rPr>
            </w:pPr>
            <w:r>
              <w:rPr>
                <w:b/>
                <w:sz w:val="18"/>
              </w:rPr>
              <w:t>(dBm)</w:t>
            </w:r>
          </w:p>
        </w:tc>
      </w:tr>
      <w:tr w:rsidR="0019558D">
        <w:trPr>
          <w:jc w:val="center"/>
        </w:trPr>
        <w:tc>
          <w:tcPr>
            <w:tcW w:w="1357" w:type="dxa"/>
          </w:tcPr>
          <w:p w:rsidR="0019558D" w:rsidRDefault="00C12DAA">
            <w:pPr>
              <w:keepNext/>
              <w:keepLines/>
              <w:spacing w:after="0"/>
              <w:jc w:val="center"/>
              <w:rPr>
                <w:sz w:val="18"/>
                <w:szCs w:val="18"/>
                <w:lang w:eastAsia="zh-CN"/>
              </w:rPr>
            </w:pPr>
            <w:r>
              <w:rPr>
                <w:sz w:val="18"/>
                <w:szCs w:val="18"/>
                <w:lang w:eastAsia="zh-CN"/>
              </w:rPr>
              <w:t>Wide Area</w:t>
            </w:r>
          </w:p>
        </w:tc>
        <w:tc>
          <w:tcPr>
            <w:tcW w:w="1817" w:type="dxa"/>
            <w:shd w:val="clear" w:color="auto" w:fill="auto"/>
          </w:tcPr>
          <w:p w:rsidR="0019558D" w:rsidRDefault="00C12DAA">
            <w:pPr>
              <w:keepNext/>
              <w:keepLines/>
              <w:spacing w:after="0"/>
              <w:jc w:val="center"/>
              <w:rPr>
                <w:sz w:val="18"/>
                <w:szCs w:val="18"/>
                <w:lang w:eastAsia="zh-CN"/>
              </w:rPr>
            </w:pPr>
            <w:r>
              <w:rPr>
                <w:sz w:val="18"/>
                <w:szCs w:val="18"/>
                <w:highlight w:val="yellow"/>
                <w:lang w:eastAsia="zh-CN"/>
              </w:rPr>
              <w:t>≤</w:t>
            </w:r>
            <w:r>
              <w:rPr>
                <w:sz w:val="18"/>
                <w:szCs w:val="18"/>
                <w:lang w:eastAsia="zh-CN"/>
              </w:rPr>
              <w:t xml:space="preserve"> -96 </w:t>
            </w:r>
          </w:p>
        </w:tc>
      </w:tr>
      <w:tr w:rsidR="0019558D">
        <w:trPr>
          <w:jc w:val="center"/>
        </w:trPr>
        <w:tc>
          <w:tcPr>
            <w:tcW w:w="1357" w:type="dxa"/>
          </w:tcPr>
          <w:p w:rsidR="0019558D" w:rsidRDefault="00C12DAA">
            <w:pPr>
              <w:keepNext/>
              <w:keepLines/>
              <w:spacing w:after="0"/>
              <w:jc w:val="center"/>
              <w:rPr>
                <w:sz w:val="18"/>
                <w:lang w:eastAsia="zh-CN"/>
              </w:rPr>
            </w:pPr>
            <w:r>
              <w:rPr>
                <w:sz w:val="18"/>
                <w:lang w:eastAsia="zh-CN"/>
              </w:rPr>
              <w:t>Local Area</w:t>
            </w:r>
          </w:p>
        </w:tc>
        <w:tc>
          <w:tcPr>
            <w:tcW w:w="1817" w:type="dxa"/>
            <w:shd w:val="clear" w:color="auto" w:fill="auto"/>
          </w:tcPr>
          <w:p w:rsidR="0019558D" w:rsidRDefault="00C12DAA">
            <w:pPr>
              <w:keepNext/>
              <w:keepLines/>
              <w:spacing w:after="0"/>
              <w:jc w:val="center"/>
              <w:rPr>
                <w:sz w:val="18"/>
                <w:lang w:eastAsia="zh-CN"/>
              </w:rPr>
            </w:pPr>
            <w:r>
              <w:rPr>
                <w:sz w:val="18"/>
                <w:szCs w:val="18"/>
                <w:highlight w:val="yellow"/>
                <w:lang w:eastAsia="zh-CN"/>
              </w:rPr>
              <w:t>≤</w:t>
            </w:r>
            <w:r>
              <w:rPr>
                <w:sz w:val="18"/>
                <w:lang w:eastAsia="zh-CN"/>
              </w:rPr>
              <w:t xml:space="preserve"> -86</w:t>
            </w:r>
          </w:p>
        </w:tc>
      </w:tr>
    </w:tbl>
    <w:p w:rsidR="0019558D" w:rsidRDefault="0019558D">
      <w:pPr>
        <w:pStyle w:val="afd"/>
        <w:overflowPunct/>
        <w:autoSpaceDE/>
        <w:autoSpaceDN/>
        <w:adjustRightInd/>
        <w:spacing w:after="120"/>
        <w:ind w:left="1440" w:firstLineChars="0" w:firstLine="0"/>
        <w:textAlignment w:val="auto"/>
        <w:rPr>
          <w:rFonts w:eastAsia="宋体"/>
          <w:lang w:eastAsia="zh-CN"/>
        </w:rPr>
      </w:pPr>
    </w:p>
    <w:p w:rsidR="0019558D" w:rsidRDefault="00C12DAA">
      <w:pPr>
        <w:pStyle w:val="afd"/>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lang w:eastAsia="zh-CN"/>
        </w:rPr>
      </w:pPr>
      <w:r>
        <w:rPr>
          <w:rFonts w:eastAsia="宋体"/>
          <w:lang w:eastAsia="zh-CN"/>
        </w:rPr>
        <w:t>TBA</w:t>
      </w:r>
    </w:p>
    <w:p w:rsidR="0019558D" w:rsidRDefault="0019558D">
      <w:pPr>
        <w:rPr>
          <w:i/>
          <w:color w:val="0070C0"/>
          <w:lang w:eastAsia="zh-CN"/>
        </w:rPr>
      </w:pPr>
    </w:p>
    <w:p w:rsidR="0019558D" w:rsidRDefault="00C12DAA">
      <w:pPr>
        <w:pStyle w:val="3"/>
        <w:rPr>
          <w:szCs w:val="16"/>
          <w:lang w:val="en-US"/>
        </w:rPr>
      </w:pPr>
      <w:r>
        <w:rPr>
          <w:szCs w:val="16"/>
          <w:lang w:val="en-US"/>
        </w:rPr>
        <w:t>Sub-topic 1-2:</w:t>
      </w:r>
      <w:r>
        <w:rPr>
          <w:lang w:val="en-US"/>
        </w:rPr>
        <w:t xml:space="preserve"> FR1 P</w:t>
      </w:r>
      <w:r>
        <w:rPr>
          <w:vertAlign w:val="subscript"/>
          <w:lang w:val="en-US"/>
        </w:rPr>
        <w:t>REFSENS</w:t>
      </w:r>
      <w:r>
        <w:rPr>
          <w:lang w:val="en-US"/>
        </w:rPr>
        <w:t xml:space="preserve"> requirement for Local Area IAB-MT type 1-H</w:t>
      </w:r>
    </w:p>
    <w:p w:rsidR="0019558D" w:rsidRDefault="00C12DAA">
      <w:pPr>
        <w:rPr>
          <w:rFonts w:eastAsiaTheme="minorEastAsia"/>
          <w:lang w:eastAsia="zh-CN"/>
        </w:rPr>
      </w:pPr>
      <w:r>
        <w:rPr>
          <w:rFonts w:eastAsiaTheme="minorEastAsia"/>
          <w:lang w:eastAsia="zh-CN"/>
        </w:rPr>
        <w:t>Open issues before e-meeting: as agreed in WF R4-2005492:</w:t>
      </w:r>
    </w:p>
    <w:p w:rsidR="0019558D" w:rsidRDefault="00C12DAA">
      <w:pPr>
        <w:rPr>
          <w:lang w:val="en-US" w:eastAsia="zh-CN"/>
        </w:rPr>
      </w:pPr>
      <w:r>
        <w:rPr>
          <w:rFonts w:hint="eastAsia"/>
          <w:lang w:val="en-US" w:eastAsia="zh-CN"/>
        </w:rPr>
        <w:t>I</w:t>
      </w:r>
      <w:r>
        <w:rPr>
          <w:lang w:val="en-US" w:eastAsia="zh-CN"/>
        </w:rPr>
        <w:t>t is agreed that the conducted REFSENS for IAB-MT type 1-H will be defined as:</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For Wide Area IAB-MT: Reuse FR1 BS </w:t>
      </w:r>
      <w:r>
        <w:rPr>
          <w:rFonts w:eastAsia="宋体" w:hint="eastAsia"/>
          <w:szCs w:val="24"/>
          <w:lang w:val="en-US" w:eastAsia="zh-CN"/>
        </w:rPr>
        <w:t>NF 5dB and IM 2dB</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FFS on the other IAB-MT class (es).</w:t>
      </w:r>
    </w:p>
    <w:p w:rsidR="0019558D" w:rsidRDefault="0019558D">
      <w:pPr>
        <w:rPr>
          <w:rFonts w:eastAsiaTheme="minorEastAsia"/>
          <w:lang w:eastAsia="zh-CN"/>
        </w:rPr>
      </w:pPr>
    </w:p>
    <w:p w:rsidR="0019558D" w:rsidRDefault="00C12DAA">
      <w:pPr>
        <w:rPr>
          <w:b/>
          <w:u w:val="single"/>
          <w:lang w:eastAsia="ko-KR"/>
        </w:rPr>
      </w:pPr>
      <w:r>
        <w:rPr>
          <w:b/>
          <w:u w:val="single"/>
          <w:lang w:eastAsia="ko-KR"/>
        </w:rPr>
        <w:t>Issue 1-2: FR1 PREFSENS requirement for Local Area IAB-MT type 1-H</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to derive the </w:t>
      </w:r>
      <w:r>
        <w:rPr>
          <w:rFonts w:eastAsiaTheme="minorEastAsia"/>
          <w:kern w:val="2"/>
          <w:lang w:val="en-US" w:eastAsia="zh-CN"/>
        </w:rPr>
        <w:t>REFSENS per TAB connector for IAB-MT type 1-H</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NF=13dB, IM=2dB as reused from Local Area BS </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NF=10dB, IM=2dB, SNR=-1dB</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refer to the noise figure of declared IAB-DU class for both WA and LA IAB-MT class</w:t>
      </w:r>
    </w:p>
    <w:tbl>
      <w:tblPr>
        <w:tblStyle w:val="afa"/>
        <w:tblW w:w="4957" w:type="dxa"/>
        <w:jc w:val="center"/>
        <w:tblLayout w:type="fixed"/>
        <w:tblLook w:val="04A0" w:firstRow="1" w:lastRow="0" w:firstColumn="1" w:lastColumn="0" w:noHBand="0" w:noVBand="1"/>
      </w:tblPr>
      <w:tblGrid>
        <w:gridCol w:w="2122"/>
        <w:gridCol w:w="1559"/>
        <w:gridCol w:w="1276"/>
      </w:tblGrid>
      <w:tr w:rsidR="0019558D">
        <w:trPr>
          <w:jc w:val="center"/>
        </w:trPr>
        <w:tc>
          <w:tcPr>
            <w:tcW w:w="2122" w:type="dxa"/>
          </w:tcPr>
          <w:p w:rsidR="0019558D" w:rsidRDefault="0019558D">
            <w:pPr>
              <w:rPr>
                <w:b/>
                <w:sz w:val="18"/>
                <w:szCs w:val="18"/>
              </w:rPr>
            </w:pPr>
          </w:p>
        </w:tc>
        <w:tc>
          <w:tcPr>
            <w:tcW w:w="1559" w:type="dxa"/>
          </w:tcPr>
          <w:p w:rsidR="0019558D" w:rsidRDefault="00C12DAA">
            <w:pPr>
              <w:rPr>
                <w:b/>
                <w:sz w:val="18"/>
                <w:szCs w:val="18"/>
              </w:rPr>
            </w:pPr>
            <w:r>
              <w:rPr>
                <w:b/>
                <w:sz w:val="18"/>
                <w:szCs w:val="18"/>
              </w:rPr>
              <w:t>Noise Figure(dB)</w:t>
            </w:r>
          </w:p>
        </w:tc>
        <w:tc>
          <w:tcPr>
            <w:tcW w:w="1276" w:type="dxa"/>
          </w:tcPr>
          <w:p w:rsidR="0019558D" w:rsidRDefault="00C12DAA">
            <w:pPr>
              <w:rPr>
                <w:b/>
                <w:sz w:val="18"/>
                <w:szCs w:val="18"/>
              </w:rPr>
            </w:pPr>
            <w:r>
              <w:rPr>
                <w:b/>
                <w:sz w:val="18"/>
                <w:szCs w:val="18"/>
              </w:rPr>
              <w:t>IM(dB)</w:t>
            </w:r>
          </w:p>
        </w:tc>
      </w:tr>
      <w:tr w:rsidR="0019558D">
        <w:trPr>
          <w:jc w:val="center"/>
        </w:trPr>
        <w:tc>
          <w:tcPr>
            <w:tcW w:w="2122" w:type="dxa"/>
          </w:tcPr>
          <w:p w:rsidR="0019558D" w:rsidRDefault="00C12DAA">
            <w:pPr>
              <w:rPr>
                <w:sz w:val="18"/>
                <w:szCs w:val="18"/>
              </w:rPr>
            </w:pPr>
            <w:r>
              <w:rPr>
                <w:sz w:val="18"/>
                <w:szCs w:val="18"/>
              </w:rPr>
              <w:t>Wide Area IAB-DU</w:t>
            </w:r>
          </w:p>
        </w:tc>
        <w:tc>
          <w:tcPr>
            <w:tcW w:w="1559" w:type="dxa"/>
          </w:tcPr>
          <w:p w:rsidR="0019558D" w:rsidRDefault="00C12DAA">
            <w:pPr>
              <w:rPr>
                <w:sz w:val="18"/>
                <w:szCs w:val="18"/>
              </w:rPr>
            </w:pPr>
            <w:r>
              <w:rPr>
                <w:sz w:val="18"/>
                <w:szCs w:val="18"/>
              </w:rPr>
              <w:t>5</w:t>
            </w:r>
          </w:p>
        </w:tc>
        <w:tc>
          <w:tcPr>
            <w:tcW w:w="1276" w:type="dxa"/>
          </w:tcPr>
          <w:p w:rsidR="0019558D" w:rsidRDefault="00C12DAA">
            <w:pPr>
              <w:rPr>
                <w:sz w:val="18"/>
                <w:szCs w:val="18"/>
              </w:rPr>
            </w:pPr>
            <w:r>
              <w:rPr>
                <w:sz w:val="18"/>
                <w:szCs w:val="18"/>
              </w:rPr>
              <w:t>2</w:t>
            </w:r>
          </w:p>
        </w:tc>
      </w:tr>
      <w:tr w:rsidR="0019558D">
        <w:trPr>
          <w:jc w:val="center"/>
        </w:trPr>
        <w:tc>
          <w:tcPr>
            <w:tcW w:w="2122" w:type="dxa"/>
          </w:tcPr>
          <w:p w:rsidR="0019558D" w:rsidRDefault="00C12DAA">
            <w:pPr>
              <w:rPr>
                <w:sz w:val="18"/>
                <w:szCs w:val="18"/>
              </w:rPr>
            </w:pPr>
            <w:r>
              <w:rPr>
                <w:sz w:val="18"/>
                <w:szCs w:val="18"/>
              </w:rPr>
              <w:t>Medium Range IAB-DU</w:t>
            </w:r>
          </w:p>
        </w:tc>
        <w:tc>
          <w:tcPr>
            <w:tcW w:w="1559" w:type="dxa"/>
          </w:tcPr>
          <w:p w:rsidR="0019558D" w:rsidRDefault="00C12DAA">
            <w:pPr>
              <w:rPr>
                <w:sz w:val="18"/>
                <w:szCs w:val="18"/>
              </w:rPr>
            </w:pPr>
            <w:r>
              <w:rPr>
                <w:sz w:val="18"/>
                <w:szCs w:val="18"/>
              </w:rPr>
              <w:t>10</w:t>
            </w:r>
          </w:p>
        </w:tc>
        <w:tc>
          <w:tcPr>
            <w:tcW w:w="1276" w:type="dxa"/>
          </w:tcPr>
          <w:p w:rsidR="0019558D" w:rsidRDefault="00C12DAA">
            <w:pPr>
              <w:rPr>
                <w:sz w:val="18"/>
                <w:szCs w:val="18"/>
              </w:rPr>
            </w:pPr>
            <w:r>
              <w:rPr>
                <w:sz w:val="18"/>
                <w:szCs w:val="18"/>
              </w:rPr>
              <w:t>2</w:t>
            </w:r>
          </w:p>
        </w:tc>
      </w:tr>
      <w:tr w:rsidR="0019558D">
        <w:trPr>
          <w:trHeight w:val="512"/>
          <w:jc w:val="center"/>
        </w:trPr>
        <w:tc>
          <w:tcPr>
            <w:tcW w:w="2122" w:type="dxa"/>
          </w:tcPr>
          <w:p w:rsidR="0019558D" w:rsidRDefault="00C12DAA">
            <w:pPr>
              <w:rPr>
                <w:sz w:val="18"/>
                <w:szCs w:val="18"/>
              </w:rPr>
            </w:pPr>
            <w:r>
              <w:rPr>
                <w:sz w:val="18"/>
                <w:szCs w:val="18"/>
              </w:rPr>
              <w:t>Local Area BS IAB-DU</w:t>
            </w:r>
          </w:p>
        </w:tc>
        <w:tc>
          <w:tcPr>
            <w:tcW w:w="1559" w:type="dxa"/>
          </w:tcPr>
          <w:p w:rsidR="0019558D" w:rsidRDefault="00C12DAA">
            <w:pPr>
              <w:rPr>
                <w:sz w:val="18"/>
                <w:szCs w:val="18"/>
              </w:rPr>
            </w:pPr>
            <w:r>
              <w:rPr>
                <w:sz w:val="18"/>
                <w:szCs w:val="18"/>
              </w:rPr>
              <w:t>13</w:t>
            </w:r>
          </w:p>
        </w:tc>
        <w:tc>
          <w:tcPr>
            <w:tcW w:w="1276" w:type="dxa"/>
          </w:tcPr>
          <w:p w:rsidR="0019558D" w:rsidRDefault="00C12DAA">
            <w:pPr>
              <w:rPr>
                <w:sz w:val="18"/>
                <w:szCs w:val="18"/>
              </w:rPr>
            </w:pPr>
            <w:r>
              <w:rPr>
                <w:sz w:val="18"/>
                <w:szCs w:val="18"/>
              </w:rPr>
              <w:t>2</w:t>
            </w:r>
          </w:p>
        </w:tc>
      </w:tr>
    </w:tbl>
    <w:p w:rsidR="0019558D" w:rsidRDefault="0019558D">
      <w:pPr>
        <w:pStyle w:val="afd"/>
        <w:overflowPunct/>
        <w:autoSpaceDE/>
        <w:autoSpaceDN/>
        <w:adjustRightInd/>
        <w:spacing w:after="120"/>
        <w:ind w:left="1440" w:firstLineChars="0" w:firstLine="0"/>
        <w:textAlignment w:val="auto"/>
        <w:rPr>
          <w:rFonts w:eastAsia="宋体"/>
          <w:szCs w:val="24"/>
          <w:lang w:eastAsia="zh-CN"/>
        </w:rPr>
      </w:pP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19558D" w:rsidRDefault="00C12DAA">
      <w:pPr>
        <w:pStyle w:val="3"/>
        <w:rPr>
          <w:lang w:val="en-US"/>
        </w:rPr>
      </w:pPr>
      <w:r>
        <w:rPr>
          <w:szCs w:val="16"/>
          <w:lang w:val="en-US"/>
        </w:rPr>
        <w:t xml:space="preserve">Sub-topic 1-3: </w:t>
      </w:r>
      <w:r>
        <w:rPr>
          <w:lang w:val="en-US"/>
        </w:rPr>
        <w:t>FR1 OTA sensitivity and OTA reference sensitivity level applicability for IAB-MT</w:t>
      </w:r>
    </w:p>
    <w:p w:rsidR="0019558D" w:rsidRDefault="00C12DAA">
      <w:pPr>
        <w:rPr>
          <w:rFonts w:eastAsiaTheme="minorEastAsia"/>
          <w:lang w:eastAsia="zh-CN"/>
        </w:rPr>
      </w:pPr>
      <w:r>
        <w:rPr>
          <w:rFonts w:eastAsiaTheme="minorEastAsia"/>
          <w:lang w:eastAsia="zh-CN"/>
        </w:rPr>
        <w:t>Open issues before e-meeting: as agreed in WF R4-2005492:</w:t>
      </w:r>
    </w:p>
    <w:p w:rsidR="0019558D" w:rsidRDefault="00C12DAA">
      <w:pPr>
        <w:pStyle w:val="afd"/>
        <w:numPr>
          <w:ilvl w:val="0"/>
          <w:numId w:val="6"/>
        </w:numPr>
        <w:ind w:firstLineChars="0"/>
      </w:pPr>
      <w:r>
        <w:t>OTA reference sensitivity level for FR1 IAB-MT type 1-O</w:t>
      </w:r>
      <w:r>
        <w:rPr>
          <w:rFonts w:hint="eastAsia"/>
          <w:lang w:eastAsia="zh-CN"/>
        </w:rPr>
        <w:t>:</w:t>
      </w:r>
      <w:r>
        <w:rPr>
          <w:lang w:eastAsia="zh-CN"/>
        </w:rPr>
        <w:t xml:space="preserve"> </w:t>
      </w:r>
      <w:r>
        <w:rPr>
          <w:highlight w:val="yellow"/>
          <w:lang w:val="en-US" w:eastAsia="zh-CN"/>
        </w:rPr>
        <w:t>FFS on necessity on  this requirement</w:t>
      </w:r>
      <w:r>
        <w:rPr>
          <w:lang w:val="en-US" w:eastAsia="zh-CN"/>
        </w:rPr>
        <w:t xml:space="preserve"> </w:t>
      </w:r>
    </w:p>
    <w:p w:rsidR="0019558D" w:rsidRDefault="00C12DAA">
      <w:pPr>
        <w:pStyle w:val="afd"/>
        <w:numPr>
          <w:ilvl w:val="0"/>
          <w:numId w:val="6"/>
        </w:numPr>
        <w:ind w:firstLineChars="0"/>
      </w:pPr>
      <w:r>
        <w:t>OTA senstivity for FR1 IAB-MT type 1-H and 1-O</w:t>
      </w:r>
      <w:r>
        <w:rPr>
          <w:rFonts w:hint="eastAsia"/>
          <w:lang w:eastAsia="zh-CN"/>
        </w:rPr>
        <w:t>:</w:t>
      </w:r>
      <w:r>
        <w:rPr>
          <w:lang w:eastAsia="zh-CN"/>
        </w:rPr>
        <w:t xml:space="preserve"> </w:t>
      </w:r>
      <w:r>
        <w:rPr>
          <w:rFonts w:asciiTheme="minorHAnsi" w:eastAsiaTheme="minorEastAsia" w:hAnsiTheme="minorHAnsi" w:cstheme="minorHAnsi"/>
          <w:bCs/>
          <w:lang w:val="en-US"/>
        </w:rPr>
        <w:t>F</w:t>
      </w:r>
      <w:r>
        <w:rPr>
          <w:szCs w:val="24"/>
          <w:lang w:eastAsia="zh-CN"/>
        </w:rPr>
        <w:t>R1 IAB-MT type 1-H and 1-O OTA sensitivity should be declaration based within OSDD just like FR1 BS without dedicated declaration range.</w:t>
      </w:r>
    </w:p>
    <w:p w:rsidR="0019558D" w:rsidRDefault="0019558D">
      <w:pPr>
        <w:rPr>
          <w:rFonts w:eastAsiaTheme="minorEastAsia"/>
          <w:lang w:eastAsia="zh-CN"/>
        </w:rPr>
      </w:pPr>
    </w:p>
    <w:p w:rsidR="0019558D" w:rsidRDefault="00C12DAA">
      <w:pPr>
        <w:rPr>
          <w:b/>
          <w:u w:val="single"/>
          <w:lang w:eastAsia="ko-KR"/>
        </w:rPr>
      </w:pPr>
      <w:r>
        <w:rPr>
          <w:b/>
          <w:u w:val="single"/>
          <w:lang w:eastAsia="ko-KR"/>
        </w:rPr>
        <w:t>Issue 1-3: FR1 OTA sensitivity and OTA reference sensitivity level applicability for IAB-MT</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Only OTA reference sensitivity level should be defined for IAB-MT type 1-O with necessary update</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OTA sensitivity only defined for IAB-MT type 1-H</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Only OTA sensitivity defined for IAB-MT type 1-O and 1-H. </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other sensitivity requirement defined.  </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OTA reference sensitivity level should be defined for IAB-MT type 1-O with necessary update</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OTA sensitivity defined for IAB-MT type 1-H and 1-O as legacy agreement</w:t>
      </w:r>
    </w:p>
    <w:p w:rsidR="0019558D" w:rsidRDefault="0019558D">
      <w:pPr>
        <w:spacing w:after="120"/>
        <w:ind w:left="2016"/>
        <w:rPr>
          <w:szCs w:val="24"/>
          <w:lang w:eastAsia="zh-CN"/>
        </w:rPr>
      </w:pP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19558D">
      <w:pPr>
        <w:pStyle w:val="afd"/>
        <w:numPr>
          <w:ilvl w:val="1"/>
          <w:numId w:val="5"/>
        </w:numPr>
        <w:overflowPunct/>
        <w:autoSpaceDE/>
        <w:autoSpaceDN/>
        <w:adjustRightInd/>
        <w:spacing w:after="120"/>
        <w:ind w:left="1440" w:firstLineChars="0"/>
        <w:textAlignment w:val="auto"/>
        <w:rPr>
          <w:rFonts w:eastAsia="宋体"/>
          <w:szCs w:val="24"/>
          <w:lang w:eastAsia="zh-CN"/>
        </w:rPr>
      </w:pPr>
    </w:p>
    <w:p w:rsidR="0019558D" w:rsidRDefault="00C12DAA">
      <w:pPr>
        <w:pStyle w:val="3"/>
        <w:rPr>
          <w:lang w:val="en-US"/>
        </w:rPr>
      </w:pPr>
      <w:r>
        <w:rPr>
          <w:szCs w:val="16"/>
          <w:lang w:val="en-US"/>
        </w:rPr>
        <w:t xml:space="preserve">Sub-topic 1-4: </w:t>
      </w:r>
      <w:r>
        <w:rPr>
          <w:lang w:val="en-US"/>
        </w:rPr>
        <w:t>FRC to be used by IAB-MT</w:t>
      </w:r>
    </w:p>
    <w:p w:rsidR="0019558D" w:rsidRDefault="00C12DAA">
      <w:pPr>
        <w:rPr>
          <w:szCs w:val="24"/>
          <w:lang w:eastAsia="zh-CN"/>
        </w:rPr>
      </w:pPr>
      <w:r>
        <w:rPr>
          <w:szCs w:val="24"/>
          <w:lang w:eastAsia="zh-CN"/>
        </w:rPr>
        <w:t xml:space="preserve">FCR is still FFS without conclusion in previous discussion </w:t>
      </w:r>
    </w:p>
    <w:p w:rsidR="0019558D" w:rsidRDefault="00C12DAA">
      <w:pPr>
        <w:rPr>
          <w:b/>
          <w:u w:val="single"/>
          <w:lang w:eastAsia="ko-KR"/>
        </w:rPr>
      </w:pPr>
      <w:r>
        <w:rPr>
          <w:b/>
          <w:u w:val="single"/>
          <w:lang w:eastAsia="ko-KR"/>
        </w:rPr>
        <w:t>Issue 1-1: FRC</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rPr>
        <w:t>UE FRC can be reused for IAB-MT</w:t>
      </w:r>
      <w:r>
        <w:t xml:space="preserve"> directly </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Selected UE FRC can be for IAB-MT based the same criteria as BS</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19558D" w:rsidRDefault="0019558D">
      <w:pPr>
        <w:rPr>
          <w:color w:val="0070C0"/>
          <w:lang w:val="sv-SE" w:eastAsia="zh-CN"/>
        </w:rPr>
      </w:pPr>
    </w:p>
    <w:p w:rsidR="0019558D" w:rsidRDefault="00C12DA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19558D" w:rsidRDefault="00C12DAA">
      <w:pPr>
        <w:pStyle w:val="3"/>
      </w:pPr>
      <w:r>
        <w:t xml:space="preserve">Open issues </w:t>
      </w:r>
    </w:p>
    <w:tbl>
      <w:tblPr>
        <w:tblStyle w:val="afa"/>
        <w:tblW w:w="9857" w:type="dxa"/>
        <w:tblLayout w:type="fixed"/>
        <w:tblLook w:val="04A0" w:firstRow="1" w:lastRow="0" w:firstColumn="1" w:lastColumn="0" w:noHBand="0" w:noVBand="1"/>
      </w:tblPr>
      <w:tblGrid>
        <w:gridCol w:w="1242"/>
        <w:gridCol w:w="8615"/>
      </w:tblGrid>
      <w:tr w:rsidR="004619F4" w:rsidRPr="004619F4">
        <w:tc>
          <w:tcPr>
            <w:tcW w:w="1242"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Company</w:t>
            </w:r>
          </w:p>
        </w:tc>
        <w:tc>
          <w:tcPr>
            <w:tcW w:w="8615"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Comments</w:t>
            </w: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lang w:val="en-US" w:eastAsia="zh-CN"/>
              </w:rPr>
              <w:t>Ercisson</w:t>
            </w:r>
          </w:p>
        </w:tc>
        <w:tc>
          <w:tcPr>
            <w:tcW w:w="8615"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 xml:space="preserve">Sub topic </w:t>
            </w:r>
            <w:r w:rsidRPr="004619F4">
              <w:rPr>
                <w:rFonts w:eastAsiaTheme="minorEastAsia"/>
                <w:lang w:val="en-US" w:eastAsia="zh-CN"/>
              </w:rPr>
              <w:t>1-</w:t>
            </w:r>
            <w:r w:rsidRPr="004619F4">
              <w:rPr>
                <w:rFonts w:eastAsiaTheme="minorEastAsia" w:hint="eastAsia"/>
                <w:lang w:val="en-US" w:eastAsia="zh-CN"/>
              </w:rPr>
              <w:t>1:</w:t>
            </w:r>
            <w:r w:rsidRPr="004619F4">
              <w:rPr>
                <w:rFonts w:eastAsiaTheme="minorEastAsia"/>
                <w:lang w:val="en-US" w:eastAsia="zh-CN"/>
              </w:rPr>
              <w:t xml:space="preserve"> Option 1. The blocking level is related to the antenna gain and for LA IAB-MT, it is more critical for the lower end of the antenna gain so higher blocking level can be achieved to tolerate more for  unplanned deployment case. RAN4 did not simulate the high antenna gain with statistical model so it is not clear the other requirement would work properly. </w:t>
            </w:r>
            <w:r w:rsidRPr="004619F4">
              <w:rPr>
                <w:rFonts w:eastAsiaTheme="minorEastAsia" w:hint="eastAsia"/>
                <w:lang w:val="en-US" w:eastAsia="zh-CN"/>
              </w:rPr>
              <w:t xml:space="preserve"> </w:t>
            </w:r>
          </w:p>
          <w:p w:rsidR="0019558D" w:rsidRPr="004619F4" w:rsidRDefault="00C12DAA">
            <w:pPr>
              <w:spacing w:after="120"/>
              <w:rPr>
                <w:rFonts w:eastAsiaTheme="minorEastAsia"/>
                <w:lang w:val="en-US" w:eastAsia="zh-CN"/>
              </w:rPr>
            </w:pPr>
            <w:r w:rsidRPr="004619F4">
              <w:rPr>
                <w:rFonts w:eastAsiaTheme="minorEastAsia" w:hint="eastAsia"/>
                <w:lang w:val="en-US" w:eastAsia="zh-CN"/>
              </w:rPr>
              <w:t xml:space="preserve">Sub topic </w:t>
            </w:r>
            <w:r w:rsidRPr="004619F4">
              <w:rPr>
                <w:rFonts w:eastAsiaTheme="minorEastAsia"/>
                <w:lang w:val="en-US" w:eastAsia="zh-CN"/>
              </w:rPr>
              <w:t>1-</w:t>
            </w:r>
            <w:r w:rsidRPr="004619F4">
              <w:rPr>
                <w:rFonts w:eastAsiaTheme="minorEastAsia" w:hint="eastAsia"/>
                <w:lang w:val="en-US" w:eastAsia="zh-CN"/>
              </w:rPr>
              <w:t>2:</w:t>
            </w:r>
            <w:r w:rsidRPr="004619F4">
              <w:rPr>
                <w:rFonts w:eastAsiaTheme="minorEastAsia"/>
                <w:lang w:val="en-US" w:eastAsia="zh-CN"/>
              </w:rPr>
              <w:t xml:space="preserve"> Option 3 as a starting point. the free permutation was agreed last meeting, the impact on the RF requirement need to consider due to this factor.  So there is a need to revisit  the last meeting for WA IAB-MT aggrement. The same principle needs to apply for both IAB-MT class. For a WA IAB-MT mixed with MR/LA IAB-DU, the starting point is that reusing the NF and IM of IAB-DU would be fine. The same is true for LA IAB-MT mixed with WA/MR/LA IAB-DU. This in the end could  be factored into the additional declaration REFSENS range to cover WA-/MR/LA IAB-DU NF variance range.</w:t>
            </w:r>
          </w:p>
          <w:p w:rsidR="0019558D" w:rsidRPr="004619F4" w:rsidRDefault="0019558D">
            <w:pPr>
              <w:spacing w:after="120"/>
              <w:rPr>
                <w:rFonts w:eastAsiaTheme="minorEastAsia"/>
                <w:lang w:val="en-US" w:eastAsia="zh-CN"/>
              </w:rPr>
            </w:pPr>
          </w:p>
          <w:p w:rsidR="0019558D" w:rsidRPr="004619F4" w:rsidRDefault="00C12DAA">
            <w:pPr>
              <w:spacing w:after="120"/>
              <w:rPr>
                <w:rFonts w:eastAsiaTheme="minorEastAsia"/>
                <w:lang w:val="en-US" w:eastAsia="zh-CN"/>
              </w:rPr>
            </w:pPr>
            <w:r w:rsidRPr="004619F4">
              <w:rPr>
                <w:rFonts w:eastAsiaTheme="minorEastAsia"/>
                <w:lang w:val="en-US" w:eastAsia="zh-CN"/>
              </w:rPr>
              <w:t>Subtopic 1-3: Option 3.  there is no need to specify two sensitivity level but would prefer to specify the OTA Reference sensitivity not OTA sensitivity. It is essential to specify the OTA REFSENS sensitivity as it is the basis for other RX requirement.</w:t>
            </w:r>
            <w:r w:rsidRPr="004619F4">
              <w:t xml:space="preserve"> </w:t>
            </w:r>
            <w:r w:rsidRPr="004619F4">
              <w:rPr>
                <w:rFonts w:eastAsiaTheme="minorEastAsia"/>
                <w:lang w:val="en-US" w:eastAsia="zh-CN"/>
              </w:rPr>
              <w:t>There is no need to specify this requirement for 1-O.  For 1-H, this is only OTA requirement for receiver, so it should be specified otherwise we donot have OTA requirement for 1-H.</w:t>
            </w:r>
          </w:p>
          <w:p w:rsidR="0019558D" w:rsidRPr="004619F4" w:rsidRDefault="00C12DAA">
            <w:pPr>
              <w:spacing w:after="120"/>
              <w:rPr>
                <w:rFonts w:eastAsiaTheme="minorEastAsia"/>
                <w:lang w:val="en-US" w:eastAsia="zh-CN"/>
              </w:rPr>
            </w:pPr>
            <w:r w:rsidRPr="004619F4">
              <w:rPr>
                <w:rFonts w:eastAsiaTheme="minorEastAsia"/>
                <w:lang w:val="en-US" w:eastAsia="zh-CN"/>
              </w:rPr>
              <w:t xml:space="preserve">Subtopic 1.4: Option 2. The basic rationale to choose the UE FRC is the change of the waveform and physical channel. However, it needs to fit in the conforming testing BS framework and adapt to the new IAB-MT RF requirement. </w:t>
            </w:r>
          </w:p>
          <w:p w:rsidR="0019558D" w:rsidRPr="004619F4" w:rsidRDefault="0019558D">
            <w:pPr>
              <w:spacing w:after="120"/>
              <w:rPr>
                <w:rFonts w:eastAsiaTheme="minorEastAsia"/>
                <w:lang w:val="en-US" w:eastAsia="zh-CN"/>
              </w:rPr>
            </w:pP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w:t>
            </w:r>
          </w:p>
        </w:tc>
        <w:tc>
          <w:tcPr>
            <w:tcW w:w="8615"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ub topic 1-1: Out proposal to have no max gain end to the requirements solves the disparity between option 1 and option 2 and we think makes sense for an IAB node, however if this is not thought a good idea by other companies option 2 would be ok.</w:t>
            </w:r>
          </w:p>
          <w:p w:rsidR="0019558D" w:rsidRPr="004619F4" w:rsidRDefault="00C12DAA">
            <w:pPr>
              <w:spacing w:after="120"/>
              <w:rPr>
                <w:rFonts w:eastAsiaTheme="minorEastAsia"/>
                <w:lang w:val="en-US" w:eastAsia="zh-CN"/>
              </w:rPr>
            </w:pPr>
            <w:r w:rsidRPr="004619F4">
              <w:rPr>
                <w:rFonts w:eastAsiaTheme="minorEastAsia"/>
                <w:lang w:val="en-US" w:eastAsia="zh-CN"/>
              </w:rPr>
              <w:t>Sub topic 1-2: The local area refsens is high but so are the blockers, if we used the medium range sensitivity level we would also have to use the medium range blocker level (to use medium sensitivity and local blocking would be to difficult) we think it’s more important that the blocking levels for close in interferer are maintained than achieving a lower sensitivity so option 1.</w:t>
            </w:r>
          </w:p>
          <w:p w:rsidR="0019558D" w:rsidRPr="004619F4" w:rsidRDefault="00C12DAA">
            <w:pPr>
              <w:spacing w:after="120"/>
              <w:rPr>
                <w:rFonts w:eastAsiaTheme="minorEastAsia"/>
                <w:lang w:val="en-US" w:eastAsia="zh-CN"/>
              </w:rPr>
            </w:pPr>
            <w:r w:rsidRPr="004619F4">
              <w:rPr>
                <w:rFonts w:eastAsiaTheme="minorEastAsia"/>
                <w:lang w:val="en-US" w:eastAsia="zh-CN"/>
              </w:rPr>
              <w:lastRenderedPageBreak/>
              <w:t>Sub topic 1-3: option 1 is probably the most efficient, it depends on what modification we make to the OAT Reference sensitivity requirement however. IF OTA reference sensitivity is still significantly different to OTA sensitivity then option 3 might be ok.</w:t>
            </w:r>
          </w:p>
          <w:p w:rsidR="0019558D" w:rsidRPr="004619F4" w:rsidRDefault="0019558D">
            <w:pPr>
              <w:spacing w:after="120"/>
              <w:rPr>
                <w:rFonts w:eastAsiaTheme="minorEastAsia"/>
                <w:lang w:val="en-US" w:eastAsia="zh-CN"/>
              </w:rPr>
            </w:pP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lastRenderedPageBreak/>
              <w:t>CATT</w:t>
            </w:r>
          </w:p>
        </w:tc>
        <w:tc>
          <w:tcPr>
            <w:tcW w:w="8615" w:type="dxa"/>
          </w:tcPr>
          <w:p w:rsidR="0019558D" w:rsidRPr="004619F4" w:rsidRDefault="00C12DAA">
            <w:pPr>
              <w:spacing w:after="120"/>
              <w:rPr>
                <w:rFonts w:eastAsiaTheme="minorEastAsia"/>
                <w:szCs w:val="16"/>
                <w:lang w:val="en-US" w:eastAsia="zh-CN"/>
              </w:rPr>
            </w:pPr>
            <w:r w:rsidRPr="004619F4">
              <w:rPr>
                <w:szCs w:val="16"/>
                <w:lang w:val="en-US"/>
              </w:rPr>
              <w:t>Sub-topic 1-1</w:t>
            </w:r>
            <w:r w:rsidRPr="004619F4">
              <w:rPr>
                <w:rFonts w:eastAsiaTheme="minorEastAsia" w:hint="eastAsia"/>
                <w:szCs w:val="16"/>
                <w:lang w:val="en-US" w:eastAsia="zh-CN"/>
              </w:rPr>
              <w:t>: Although we proposed option 2 in our contribution, we think option 3 can be easily understood. If the agreements will be option 3, we</w:t>
            </w:r>
            <w:r w:rsidRPr="004619F4">
              <w:rPr>
                <w:rFonts w:eastAsiaTheme="minorEastAsia"/>
                <w:szCs w:val="16"/>
                <w:lang w:val="en-US" w:eastAsia="zh-CN"/>
              </w:rPr>
              <w:t>’</w:t>
            </w:r>
            <w:r w:rsidRPr="004619F4">
              <w:rPr>
                <w:rFonts w:eastAsiaTheme="minorEastAsia" w:hint="eastAsia"/>
                <w:szCs w:val="16"/>
                <w:lang w:val="en-US" w:eastAsia="zh-CN"/>
              </w:rPr>
              <w:t>re also Ok. Option 3 is more like UE requirements.</w:t>
            </w:r>
          </w:p>
          <w:p w:rsidR="0019558D" w:rsidRPr="004619F4" w:rsidRDefault="00C12DAA">
            <w:pPr>
              <w:spacing w:after="120"/>
              <w:rPr>
                <w:rFonts w:eastAsiaTheme="minorEastAsia"/>
                <w:szCs w:val="16"/>
                <w:lang w:val="en-US" w:eastAsia="zh-CN"/>
              </w:rPr>
            </w:pPr>
            <w:r w:rsidRPr="004619F4">
              <w:rPr>
                <w:szCs w:val="16"/>
                <w:lang w:val="en-US"/>
              </w:rPr>
              <w:t>Sub-topic 1-2:</w:t>
            </w:r>
            <w:r w:rsidRPr="004619F4">
              <w:rPr>
                <w:rFonts w:eastAsiaTheme="minorEastAsia" w:hint="eastAsia"/>
                <w:szCs w:val="16"/>
                <w:lang w:val="en-US" w:eastAsia="zh-CN"/>
              </w:rPr>
              <w:t xml:space="preserve"> We tentatively agree with Huawei that LA MT may not have well designed AGC as UE. We support option 1.</w:t>
            </w:r>
          </w:p>
          <w:p w:rsidR="0019558D" w:rsidRPr="004619F4" w:rsidRDefault="00C12DAA">
            <w:pPr>
              <w:spacing w:after="120"/>
              <w:rPr>
                <w:rFonts w:eastAsiaTheme="minorEastAsia"/>
                <w:szCs w:val="16"/>
                <w:lang w:val="en-US" w:eastAsia="zh-CN"/>
              </w:rPr>
            </w:pPr>
            <w:r w:rsidRPr="004619F4">
              <w:rPr>
                <w:szCs w:val="16"/>
                <w:lang w:val="en-US"/>
              </w:rPr>
              <w:t>Sub-topic 1-</w:t>
            </w:r>
            <w:r w:rsidRPr="004619F4">
              <w:rPr>
                <w:rFonts w:eastAsiaTheme="minorEastAsia" w:hint="eastAsia"/>
                <w:szCs w:val="16"/>
                <w:lang w:val="en-US" w:eastAsia="zh-CN"/>
              </w:rPr>
              <w:t>3</w:t>
            </w:r>
            <w:r w:rsidRPr="004619F4">
              <w:rPr>
                <w:szCs w:val="16"/>
                <w:lang w:val="en-US"/>
              </w:rPr>
              <w:t>:</w:t>
            </w:r>
            <w:r w:rsidRPr="004619F4">
              <w:rPr>
                <w:rFonts w:eastAsiaTheme="minorEastAsia" w:hint="eastAsia"/>
                <w:szCs w:val="16"/>
                <w:lang w:val="en-US" w:eastAsia="zh-CN"/>
              </w:rPr>
              <w:t xml:space="preserve"> Option 3. We agree with E///</w:t>
            </w:r>
            <w:r w:rsidRPr="004619F4">
              <w:rPr>
                <w:rFonts w:eastAsiaTheme="minorEastAsia"/>
                <w:szCs w:val="16"/>
                <w:lang w:val="en-US" w:eastAsia="zh-CN"/>
              </w:rPr>
              <w:t>’</w:t>
            </w:r>
            <w:r w:rsidRPr="004619F4">
              <w:rPr>
                <w:rFonts w:eastAsiaTheme="minorEastAsia" w:hint="eastAsia"/>
                <w:szCs w:val="16"/>
                <w:lang w:val="en-US" w:eastAsia="zh-CN"/>
              </w:rPr>
              <w:t>s comment that no need to define two OTA requirements for 1-O.</w:t>
            </w:r>
          </w:p>
          <w:p w:rsidR="0019558D" w:rsidRPr="004619F4" w:rsidRDefault="00C12DAA">
            <w:pPr>
              <w:spacing w:after="120"/>
              <w:rPr>
                <w:rFonts w:eastAsiaTheme="minorEastAsia"/>
                <w:lang w:val="en-US" w:eastAsia="zh-CN"/>
              </w:rPr>
            </w:pPr>
            <w:r w:rsidRPr="004619F4">
              <w:rPr>
                <w:szCs w:val="16"/>
                <w:lang w:val="en-US"/>
              </w:rPr>
              <w:t>Sub-topic 1-</w:t>
            </w:r>
            <w:r w:rsidRPr="004619F4">
              <w:rPr>
                <w:rFonts w:eastAsiaTheme="minorEastAsia" w:hint="eastAsia"/>
                <w:szCs w:val="16"/>
                <w:lang w:val="en-US" w:eastAsia="zh-CN"/>
              </w:rPr>
              <w:t>4</w:t>
            </w:r>
            <w:r w:rsidRPr="004619F4">
              <w:rPr>
                <w:szCs w:val="16"/>
                <w:lang w:val="en-US"/>
              </w:rPr>
              <w:t>:</w:t>
            </w:r>
            <w:r w:rsidRPr="004619F4">
              <w:rPr>
                <w:rFonts w:eastAsiaTheme="minorEastAsia" w:hint="eastAsia"/>
                <w:szCs w:val="16"/>
                <w:lang w:val="en-US" w:eastAsia="zh-CN"/>
              </w:rPr>
              <w:t xml:space="preserve"> Option 2.</w:t>
            </w: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ZTE</w:t>
            </w:r>
          </w:p>
        </w:tc>
        <w:tc>
          <w:tcPr>
            <w:tcW w:w="8615"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 xml:space="preserve">ub topic 1-1: </w:t>
            </w:r>
            <w:r w:rsidRPr="004619F4">
              <w:rPr>
                <w:rFonts w:eastAsiaTheme="minorEastAsia" w:hint="eastAsia"/>
                <w:lang w:val="en-US" w:eastAsia="zh-CN"/>
              </w:rPr>
              <w:t>we support option 2 which is coming for medium range BS</w:t>
            </w:r>
            <w:r w:rsidRPr="004619F4">
              <w:rPr>
                <w:rFonts w:eastAsiaTheme="minorEastAsia"/>
                <w:lang w:val="en-US" w:eastAsia="zh-CN"/>
              </w:rPr>
              <w:t>.</w:t>
            </w:r>
            <w:r w:rsidRPr="004619F4">
              <w:rPr>
                <w:rFonts w:eastAsiaTheme="minorEastAsia" w:hint="eastAsia"/>
                <w:lang w:val="en-US" w:eastAsia="zh-CN"/>
              </w:rPr>
              <w:t xml:space="preserve"> In addition, whether reusing UE FRC or selected FRC of IAB-MT, e.g. for directly reusing FRC from UE, UE FRC is spanning over the whole channel bandwidth which could ease the OOBB testing, if agree with that method ,some detla should be provided on top of BS EIS REFSENS range.</w:t>
            </w:r>
          </w:p>
          <w:p w:rsidR="0019558D" w:rsidRPr="004619F4" w:rsidRDefault="00C12DAA">
            <w:pPr>
              <w:spacing w:after="120"/>
              <w:rPr>
                <w:rFonts w:eastAsiaTheme="minorEastAsia"/>
                <w:lang w:val="en-US" w:eastAsia="zh-CN"/>
              </w:rPr>
            </w:pPr>
            <w:r w:rsidRPr="004619F4">
              <w:rPr>
                <w:rFonts w:eastAsiaTheme="minorEastAsia"/>
                <w:lang w:val="en-US" w:eastAsia="zh-CN"/>
              </w:rPr>
              <w:t xml:space="preserve">Sub topic 1-2: </w:t>
            </w:r>
            <w:r w:rsidRPr="004619F4">
              <w:rPr>
                <w:rFonts w:eastAsiaTheme="minorEastAsia" w:hint="eastAsia"/>
                <w:lang w:val="en-US" w:eastAsia="zh-CN"/>
              </w:rPr>
              <w:t xml:space="preserve">we support option 2 as explained before, pico or LA type should be the reason why IAB-MT could be randomly deployed. </w:t>
            </w:r>
          </w:p>
          <w:p w:rsidR="0019558D" w:rsidRPr="004619F4" w:rsidRDefault="00C12DAA">
            <w:pPr>
              <w:spacing w:after="120"/>
              <w:rPr>
                <w:rFonts w:eastAsiaTheme="minorEastAsia"/>
                <w:lang w:val="en-US" w:eastAsia="zh-CN"/>
              </w:rPr>
            </w:pPr>
            <w:r w:rsidRPr="004619F4">
              <w:rPr>
                <w:rFonts w:eastAsiaTheme="minorEastAsia"/>
                <w:lang w:val="en-US" w:eastAsia="zh-CN"/>
              </w:rPr>
              <w:t xml:space="preserve">Sub topic 1-3: </w:t>
            </w:r>
            <w:r w:rsidRPr="004619F4">
              <w:rPr>
                <w:rFonts w:eastAsiaTheme="minorEastAsia" w:hint="eastAsia"/>
                <w:lang w:val="en-US" w:eastAsia="zh-CN"/>
              </w:rPr>
              <w:t xml:space="preserve">we support </w:t>
            </w:r>
            <w:r w:rsidRPr="004619F4">
              <w:rPr>
                <w:rFonts w:eastAsiaTheme="minorEastAsia"/>
                <w:lang w:val="en-US" w:eastAsia="zh-CN"/>
              </w:rPr>
              <w:t>option 1</w:t>
            </w:r>
            <w:r w:rsidRPr="004619F4">
              <w:rPr>
                <w:rFonts w:eastAsiaTheme="minorEastAsia" w:hint="eastAsia"/>
                <w:lang w:val="en-US" w:eastAsia="zh-CN"/>
              </w:rPr>
              <w:t xml:space="preserve"> as direction for IAB-MT should be fixed without much </w:t>
            </w:r>
            <w:bookmarkStart w:id="0" w:name="OLE_LINK2"/>
            <w:r w:rsidRPr="004619F4">
              <w:rPr>
                <w:rFonts w:eastAsiaTheme="minorEastAsia" w:hint="eastAsia"/>
                <w:lang w:val="en-US" w:eastAsia="zh-CN"/>
              </w:rPr>
              <w:t>orientation</w:t>
            </w:r>
            <w:bookmarkEnd w:id="0"/>
            <w:r w:rsidRPr="004619F4">
              <w:rPr>
                <w:rFonts w:eastAsiaTheme="minorEastAsia" w:hint="eastAsia"/>
                <w:lang w:val="en-US" w:eastAsia="zh-CN"/>
              </w:rPr>
              <w:t xml:space="preserve"> and analog beamforming at least for wide-area IAB-MT</w:t>
            </w:r>
          </w:p>
          <w:p w:rsidR="0019558D" w:rsidRPr="004619F4" w:rsidRDefault="00C12DAA">
            <w:pPr>
              <w:spacing w:after="120"/>
              <w:rPr>
                <w:rFonts w:eastAsiaTheme="minorEastAsia"/>
                <w:lang w:val="en-US" w:eastAsia="zh-CN"/>
              </w:rPr>
            </w:pPr>
            <w:r w:rsidRPr="004619F4">
              <w:rPr>
                <w:rFonts w:eastAsiaTheme="minorEastAsia"/>
                <w:lang w:val="en-US" w:eastAsia="zh-CN"/>
              </w:rPr>
              <w:t>Sub topic 1-</w:t>
            </w:r>
            <w:r w:rsidRPr="004619F4">
              <w:rPr>
                <w:rFonts w:eastAsiaTheme="minorEastAsia" w:hint="eastAsia"/>
                <w:lang w:val="en-US" w:eastAsia="zh-CN"/>
              </w:rPr>
              <w:t>4</w:t>
            </w:r>
            <w:r w:rsidRPr="004619F4">
              <w:rPr>
                <w:rFonts w:eastAsiaTheme="minorEastAsia"/>
                <w:lang w:val="en-US" w:eastAsia="zh-CN"/>
              </w:rPr>
              <w:t xml:space="preserve">: </w:t>
            </w:r>
            <w:r w:rsidRPr="004619F4">
              <w:rPr>
                <w:rFonts w:eastAsiaTheme="minorEastAsia" w:hint="eastAsia"/>
                <w:lang w:val="en-US" w:eastAsia="zh-CN"/>
              </w:rPr>
              <w:t>either option is fine us, however as mentioned before,  reusing UE FRC might help receiver testing like OOBB testing where single wanted signal is added instead of multiple testing signal needed.</w:t>
            </w:r>
          </w:p>
          <w:p w:rsidR="0019558D" w:rsidRPr="004619F4" w:rsidRDefault="0019558D">
            <w:pPr>
              <w:spacing w:after="120"/>
              <w:rPr>
                <w:szCs w:val="16"/>
                <w:lang w:val="en-US"/>
              </w:rPr>
            </w:pPr>
          </w:p>
        </w:tc>
      </w:tr>
      <w:tr w:rsidR="004619F4" w:rsidRPr="004619F4">
        <w:tc>
          <w:tcPr>
            <w:tcW w:w="1242" w:type="dxa"/>
          </w:tcPr>
          <w:p w:rsidR="00EC5EB0" w:rsidRPr="004619F4" w:rsidRDefault="00EC5EB0">
            <w:pPr>
              <w:spacing w:after="120"/>
              <w:rPr>
                <w:rFonts w:eastAsiaTheme="minorEastAsia"/>
                <w:lang w:val="en-US" w:eastAsia="zh-CN"/>
              </w:rPr>
            </w:pPr>
            <w:r w:rsidRPr="004619F4">
              <w:rPr>
                <w:rFonts w:eastAsiaTheme="minorEastAsia"/>
                <w:lang w:val="en-US" w:eastAsia="zh-CN"/>
              </w:rPr>
              <w:t>Nokia, Nokia Shanghai Bell</w:t>
            </w: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1-1: Option 2. As it was agreed that IAB-MT has two classes instead of three, therefore for LA IAB-MT we can agree to merge the BS local area and medium range requirements, i.e. -86 to -114 dBm as these seems easier option to progress the work.</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1-2, Issue 1-2-1/2: Option 1. It is rational to define a range for LA IAB-MT and, we support to re-use the local area BS noise figure and IM for LA IMA-MT</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 xml:space="preserve">Sub topic 1-3: Option 1 seems reasonable. Only OTA sensitivity is needed for type 1-H. Option 3 would be the most straightforward way to re-use legacy BS requirements, but on the other hand for type 1-O the tests with wanted signal at legacy reference sensitivity level do not add that much value on top of the tests at sensitivity level. Therefore, defining only one level and basing requirements from that could be efficient from testing perspective. </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1-4: Option 2.</w:t>
            </w:r>
          </w:p>
        </w:tc>
      </w:tr>
      <w:tr w:rsidR="004619F4" w:rsidRPr="004619F4">
        <w:tc>
          <w:tcPr>
            <w:tcW w:w="1242" w:type="dxa"/>
          </w:tcPr>
          <w:p w:rsidR="0025538A" w:rsidRPr="004619F4" w:rsidRDefault="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amsung</w:t>
            </w: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 xml:space="preserve">Sub topic 1-1: fine with either option 2 or option 3 since both could fit for target scenario </w:t>
            </w:r>
          </w:p>
          <w:p w:rsidR="0025538A" w:rsidRPr="004619F4" w:rsidRDefault="0025538A" w:rsidP="0025538A">
            <w:pPr>
              <w:spacing w:after="120"/>
              <w:rPr>
                <w:rFonts w:eastAsiaTheme="minorEastAsia"/>
                <w:lang w:val="en-US" w:eastAsia="zh-CN"/>
              </w:rPr>
            </w:pPr>
            <w:r w:rsidRPr="004619F4">
              <w:rPr>
                <w:rFonts w:eastAsiaTheme="minorEastAsia"/>
                <w:lang w:val="en-US" w:eastAsia="zh-CN"/>
              </w:rPr>
              <w:t xml:space="preserve">Sub topic 1-2: option 2 is balanced between UE and Medium range BS. This is suggested paired with UE like ACS requirement, for which is not intend to bring Medium range BS requirement. </w:t>
            </w:r>
          </w:p>
          <w:p w:rsidR="0025538A" w:rsidRPr="004619F4" w:rsidRDefault="0025538A" w:rsidP="0025538A">
            <w:pPr>
              <w:spacing w:after="120"/>
              <w:rPr>
                <w:rFonts w:eastAsiaTheme="minorEastAsia"/>
                <w:lang w:val="en-US" w:eastAsia="zh-CN"/>
              </w:rPr>
            </w:pPr>
            <w:r w:rsidRPr="004619F4">
              <w:rPr>
                <w:rFonts w:eastAsiaTheme="minorEastAsia"/>
                <w:lang w:val="en-US" w:eastAsia="zh-CN"/>
              </w:rPr>
              <w:t xml:space="preserve">Option 3 is not preferred. If IAB-MT requirement will always reply on its IAB-DU class what the motivation to define different IAB-MT class. Take one extreme case, if IAB-MT is on FR2 and its IAB-DU is on FR1 how we match this case would be problem. Hence the requirement should be independent for each interface.  </w:t>
            </w:r>
          </w:p>
          <w:p w:rsidR="0025538A" w:rsidRPr="004619F4" w:rsidRDefault="0025538A" w:rsidP="0025538A">
            <w:pPr>
              <w:spacing w:after="120"/>
              <w:rPr>
                <w:rFonts w:eastAsiaTheme="minorEastAsia"/>
                <w:lang w:val="en-US" w:eastAsia="zh-CN"/>
              </w:rPr>
            </w:pPr>
            <w:r w:rsidRPr="004619F4">
              <w:rPr>
                <w:rFonts w:eastAsiaTheme="minorEastAsia"/>
                <w:lang w:val="en-US" w:eastAsia="zh-CN"/>
              </w:rPr>
              <w:t xml:space="preserve">Sub topic 1-3: agree with Huawei comment that option 1 would be preferred if no other issue identified. </w:t>
            </w:r>
          </w:p>
          <w:p w:rsidR="0025538A" w:rsidRPr="004619F4" w:rsidRDefault="0025538A" w:rsidP="0025538A">
            <w:pPr>
              <w:spacing w:after="120"/>
              <w:rPr>
                <w:rFonts w:eastAsiaTheme="minorEastAsia"/>
                <w:lang w:val="en-US" w:eastAsia="zh-CN"/>
              </w:rPr>
            </w:pPr>
            <w:r w:rsidRPr="004619F4">
              <w:rPr>
                <w:rFonts w:eastAsiaTheme="minorEastAsia"/>
                <w:highlight w:val="green"/>
                <w:lang w:val="en-US" w:eastAsia="zh-CN"/>
              </w:rPr>
              <w:t>Clarification to Ericsson and CATT: according to the comment, it seems your preference should be option 1 not option 3</w:t>
            </w:r>
            <w:r w:rsidRPr="004619F4">
              <w:rPr>
                <w:rFonts w:eastAsiaTheme="minorEastAsia"/>
                <w:lang w:val="en-US" w:eastAsia="zh-CN"/>
              </w:rPr>
              <w:t>, could you please double check?</w:t>
            </w:r>
          </w:p>
          <w:p w:rsidR="0025538A" w:rsidRPr="004619F4" w:rsidRDefault="0025538A" w:rsidP="0025538A">
            <w:pPr>
              <w:spacing w:after="120"/>
              <w:rPr>
                <w:rFonts w:eastAsiaTheme="minorEastAsia"/>
                <w:lang w:val="en-US" w:eastAsia="zh-CN"/>
              </w:rPr>
            </w:pPr>
            <w:r w:rsidRPr="004619F4">
              <w:rPr>
                <w:rFonts w:eastAsiaTheme="minorEastAsia"/>
                <w:lang w:val="en-US" w:eastAsia="zh-CN"/>
              </w:rPr>
              <w:t>Sub topic 1-4: option 2</w:t>
            </w:r>
          </w:p>
        </w:tc>
      </w:tr>
    </w:tbl>
    <w:p w:rsidR="0019558D" w:rsidRDefault="00C12DAA">
      <w:pPr>
        <w:rPr>
          <w:color w:val="0070C0"/>
          <w:lang w:val="en-US" w:eastAsia="zh-CN"/>
        </w:rPr>
      </w:pPr>
      <w:r>
        <w:rPr>
          <w:rFonts w:hint="eastAsia"/>
          <w:color w:val="0070C0"/>
          <w:lang w:val="en-US" w:eastAsia="zh-CN"/>
        </w:rPr>
        <w:t xml:space="preserve"> </w:t>
      </w:r>
    </w:p>
    <w:p w:rsidR="0019558D" w:rsidRDefault="00C12DAA">
      <w:pPr>
        <w:pStyle w:val="3"/>
      </w:pPr>
      <w:r>
        <w:lastRenderedPageBreak/>
        <w:t>CRs/TPs comments collection</w:t>
      </w:r>
    </w:p>
    <w:p w:rsidR="0019558D" w:rsidRDefault="00C12DAA">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19558D">
        <w:tc>
          <w:tcPr>
            <w:tcW w:w="1242" w:type="dxa"/>
          </w:tcPr>
          <w:p w:rsidR="0019558D" w:rsidRDefault="00C12D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19558D" w:rsidRDefault="00C12DA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9558D">
        <w:tc>
          <w:tcPr>
            <w:tcW w:w="1242" w:type="dxa"/>
            <w:vMerge w:val="restart"/>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 A</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19558D">
            <w:pPr>
              <w:spacing w:after="120"/>
              <w:rPr>
                <w:rFonts w:eastAsiaTheme="minorEastAsia"/>
                <w:color w:val="0070C0"/>
                <w:lang w:val="en-US" w:eastAsia="zh-CN"/>
              </w:rPr>
            </w:pPr>
          </w:p>
        </w:tc>
      </w:tr>
      <w:tr w:rsidR="0019558D">
        <w:tc>
          <w:tcPr>
            <w:tcW w:w="1242" w:type="dxa"/>
            <w:vMerge w:val="restart"/>
          </w:tcPr>
          <w:p w:rsidR="0019558D" w:rsidRDefault="00C12DAA">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 A</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19558D">
            <w:pPr>
              <w:spacing w:after="120"/>
              <w:rPr>
                <w:rFonts w:eastAsiaTheme="minorEastAsia"/>
                <w:color w:val="0070C0"/>
                <w:lang w:val="en-US" w:eastAsia="zh-CN"/>
              </w:rPr>
            </w:pPr>
          </w:p>
        </w:tc>
      </w:tr>
    </w:tbl>
    <w:p w:rsidR="0019558D" w:rsidRDefault="0019558D">
      <w:pPr>
        <w:rPr>
          <w:color w:val="0070C0"/>
          <w:lang w:val="en-US" w:eastAsia="zh-CN"/>
        </w:rPr>
      </w:pPr>
    </w:p>
    <w:p w:rsidR="0019558D" w:rsidRDefault="00C12DAA">
      <w:pPr>
        <w:pStyle w:val="2"/>
      </w:pPr>
      <w:r>
        <w:t>Summary</w:t>
      </w:r>
      <w:r>
        <w:rPr>
          <w:rFonts w:hint="eastAsia"/>
        </w:rPr>
        <w:t xml:space="preserve"> for 1st round </w:t>
      </w:r>
    </w:p>
    <w:p w:rsidR="0019558D" w:rsidRDefault="00C12DAA">
      <w:pPr>
        <w:pStyle w:val="3"/>
      </w:pPr>
      <w:r>
        <w:t xml:space="preserve">Open issues </w:t>
      </w:r>
    </w:p>
    <w:p w:rsidR="0019558D" w:rsidRPr="004619F4" w:rsidRDefault="00C12DAA">
      <w:pPr>
        <w:rPr>
          <w:i/>
          <w:lang w:val="en-US" w:eastAsia="zh-CN"/>
        </w:rPr>
      </w:pPr>
      <w:r w:rsidRPr="004619F4">
        <w:rPr>
          <w:i/>
          <w:lang w:val="en-US" w:eastAsia="zh-CN"/>
        </w:rPr>
        <w:t>Moderator tries</w:t>
      </w:r>
      <w:r w:rsidRPr="004619F4">
        <w:rPr>
          <w:rFonts w:hint="eastAsia"/>
          <w:i/>
          <w:lang w:val="en-US" w:eastAsia="zh-CN"/>
        </w:rPr>
        <w:t xml:space="preserve"> to summarize discussion status for 1</w:t>
      </w:r>
      <w:r w:rsidRPr="004619F4">
        <w:rPr>
          <w:rFonts w:hint="eastAsia"/>
          <w:i/>
          <w:vertAlign w:val="superscript"/>
          <w:lang w:val="en-US" w:eastAsia="zh-CN"/>
        </w:rPr>
        <w:t>st</w:t>
      </w:r>
      <w:r w:rsidRPr="004619F4">
        <w:rPr>
          <w:rFonts w:hint="eastAsia"/>
          <w:i/>
          <w:lang w:val="en-US" w:eastAsia="zh-CN"/>
        </w:rPr>
        <w:t xml:space="preserve"> round, list all the identified open issues and tentative agreements or candidate options and </w:t>
      </w:r>
      <w:r w:rsidRPr="004619F4">
        <w:rPr>
          <w:i/>
          <w:lang w:val="en-US" w:eastAsia="zh-CN"/>
        </w:rPr>
        <w:t>suggestion</w:t>
      </w:r>
      <w:r w:rsidRPr="004619F4">
        <w:rPr>
          <w:rFonts w:hint="eastAsia"/>
          <w:i/>
          <w:lang w:val="en-US" w:eastAsia="zh-CN"/>
        </w:rPr>
        <w:t xml:space="preserve"> for 2</w:t>
      </w:r>
      <w:r w:rsidRPr="004619F4">
        <w:rPr>
          <w:rFonts w:hint="eastAsia"/>
          <w:i/>
          <w:vertAlign w:val="superscript"/>
          <w:lang w:val="en-US" w:eastAsia="zh-CN"/>
        </w:rPr>
        <w:t>nd</w:t>
      </w:r>
      <w:r w:rsidRPr="004619F4">
        <w:rPr>
          <w:rFonts w:hint="eastAsia"/>
          <w:i/>
          <w:lang w:val="en-US" w:eastAsia="zh-CN"/>
        </w:rPr>
        <w:t xml:space="preserve"> round i.e. WF assignment.</w:t>
      </w:r>
    </w:p>
    <w:tbl>
      <w:tblPr>
        <w:tblStyle w:val="afa"/>
        <w:tblW w:w="9857" w:type="dxa"/>
        <w:tblLayout w:type="fixed"/>
        <w:tblLook w:val="04A0" w:firstRow="1" w:lastRow="0" w:firstColumn="1" w:lastColumn="0" w:noHBand="0" w:noVBand="1"/>
      </w:tblPr>
      <w:tblGrid>
        <w:gridCol w:w="1242"/>
        <w:gridCol w:w="8615"/>
      </w:tblGrid>
      <w:tr w:rsidR="004619F4" w:rsidRPr="004619F4">
        <w:tc>
          <w:tcPr>
            <w:tcW w:w="1242" w:type="dxa"/>
          </w:tcPr>
          <w:p w:rsidR="0019558D" w:rsidRPr="004619F4" w:rsidRDefault="0019558D">
            <w:pPr>
              <w:rPr>
                <w:rFonts w:eastAsiaTheme="minorEastAsia"/>
                <w:b/>
                <w:bCs/>
                <w:lang w:val="en-US" w:eastAsia="zh-CN"/>
              </w:rPr>
            </w:pPr>
          </w:p>
        </w:tc>
        <w:tc>
          <w:tcPr>
            <w:tcW w:w="8615" w:type="dxa"/>
          </w:tcPr>
          <w:p w:rsidR="0019558D" w:rsidRPr="004619F4" w:rsidRDefault="00C12DAA">
            <w:pPr>
              <w:rPr>
                <w:rFonts w:eastAsiaTheme="minorEastAsia"/>
                <w:b/>
                <w:bCs/>
                <w:lang w:val="en-US" w:eastAsia="zh-CN"/>
              </w:rPr>
            </w:pPr>
            <w:r w:rsidRPr="004619F4">
              <w:rPr>
                <w:rFonts w:eastAsiaTheme="minorEastAsia"/>
                <w:b/>
                <w:bCs/>
                <w:lang w:val="en-US" w:eastAsia="zh-CN"/>
              </w:rPr>
              <w:t xml:space="preserve">Status summary </w:t>
            </w:r>
          </w:p>
        </w:tc>
      </w:tr>
      <w:tr w:rsidR="004619F4" w:rsidRPr="004619F4">
        <w:tc>
          <w:tcPr>
            <w:tcW w:w="1242" w:type="dxa"/>
          </w:tcPr>
          <w:p w:rsidR="0019558D" w:rsidRPr="004619F4" w:rsidRDefault="00C12DAA">
            <w:pPr>
              <w:rPr>
                <w:rFonts w:eastAsiaTheme="minorEastAsia"/>
                <w:lang w:val="en-US" w:eastAsia="zh-CN"/>
              </w:rPr>
            </w:pPr>
            <w:r w:rsidRPr="004619F4">
              <w:rPr>
                <w:rFonts w:eastAsiaTheme="minorEastAsia" w:hint="eastAsia"/>
                <w:b/>
                <w:bCs/>
                <w:lang w:val="en-US" w:eastAsia="zh-CN"/>
              </w:rPr>
              <w:t>Sub-topic#1</w:t>
            </w:r>
            <w:r w:rsidR="00383E1C" w:rsidRPr="004619F4">
              <w:rPr>
                <w:rFonts w:eastAsiaTheme="minorEastAsia"/>
                <w:b/>
                <w:bCs/>
                <w:lang w:val="en-US" w:eastAsia="zh-CN"/>
              </w:rPr>
              <w:t>-1</w:t>
            </w:r>
            <w:r w:rsidR="000E1A25" w:rsidRPr="004619F4">
              <w:rPr>
                <w:rFonts w:eastAsiaTheme="minorEastAsia"/>
                <w:b/>
                <w:bCs/>
                <w:lang w:val="en-US" w:eastAsia="zh-CN"/>
              </w:rPr>
              <w:t>:</w:t>
            </w:r>
            <w:r w:rsidR="000E1A25" w:rsidRPr="004619F4">
              <w:rPr>
                <w:szCs w:val="16"/>
                <w:lang w:val="en-US"/>
              </w:rPr>
              <w:t xml:space="preserve"> </w:t>
            </w:r>
            <w:r w:rsidR="000E1A25" w:rsidRPr="004619F4">
              <w:rPr>
                <w:rFonts w:eastAsiaTheme="minorEastAsia"/>
                <w:lang w:val="en-US"/>
              </w:rPr>
              <w:t xml:space="preserve">FR2 </w:t>
            </w:r>
            <w:r w:rsidR="000E1A25" w:rsidRPr="004619F4">
              <w:rPr>
                <w:lang w:val="en-US"/>
              </w:rPr>
              <w:t>EIS</w:t>
            </w:r>
            <w:r w:rsidR="000E1A25" w:rsidRPr="004619F4">
              <w:rPr>
                <w:vertAlign w:val="subscript"/>
                <w:lang w:val="en-US"/>
              </w:rPr>
              <w:t>REFSENS_50M</w:t>
            </w:r>
            <w:r w:rsidR="000E1A25" w:rsidRPr="004619F4">
              <w:rPr>
                <w:lang w:val="en-US"/>
              </w:rPr>
              <w:t xml:space="preserve"> declaration range for Local Area IAB-MT</w:t>
            </w:r>
          </w:p>
        </w:tc>
        <w:tc>
          <w:tcPr>
            <w:tcW w:w="8615" w:type="dxa"/>
          </w:tcPr>
          <w:p w:rsidR="00197AE5" w:rsidRPr="004619F4" w:rsidRDefault="00197AE5">
            <w:pPr>
              <w:rPr>
                <w:i/>
                <w:lang w:val="en-US"/>
              </w:rPr>
            </w:pPr>
            <w:r w:rsidRPr="004619F4">
              <w:rPr>
                <w:rFonts w:eastAsia="宋体"/>
                <w:i/>
                <w:lang w:val="en-US"/>
              </w:rPr>
              <w:t>View collected during 1st round:</w:t>
            </w:r>
          </w:p>
          <w:p w:rsidR="00480993" w:rsidRPr="004619F4" w:rsidRDefault="00480993">
            <w:pPr>
              <w:rPr>
                <w:lang w:val="en-US"/>
              </w:rPr>
            </w:pPr>
            <w:r w:rsidRPr="004619F4">
              <w:rPr>
                <w:lang w:val="en-US"/>
              </w:rPr>
              <w:t xml:space="preserve">Most companies believe option2 is better choice. Several companies are also OK with option3. But only one company prefer option1. </w:t>
            </w:r>
          </w:p>
          <w:p w:rsidR="00EB2C20" w:rsidRPr="004619F4" w:rsidRDefault="00EB2C20">
            <w:pPr>
              <w:rPr>
                <w:i/>
                <w:lang w:val="en-US"/>
              </w:rPr>
            </w:pPr>
            <w:r w:rsidRPr="004619F4">
              <w:rPr>
                <w:i/>
                <w:lang w:val="en-US"/>
              </w:rPr>
              <w:t>Recommendations for 2nd round:</w:t>
            </w:r>
          </w:p>
          <w:p w:rsidR="00D104BC" w:rsidRPr="004619F4" w:rsidRDefault="00B858C4">
            <w:pPr>
              <w:rPr>
                <w:rFonts w:eastAsiaTheme="minorEastAsia"/>
                <w:lang w:val="en-US" w:eastAsia="zh-CN"/>
              </w:rPr>
            </w:pPr>
            <w:r w:rsidRPr="004619F4">
              <w:rPr>
                <w:rFonts w:eastAsia="宋体"/>
                <w:lang w:val="en-US"/>
              </w:rPr>
              <w:t xml:space="preserve">It seems option 1 obtains less favor. </w:t>
            </w:r>
            <w:r w:rsidR="00CF5765" w:rsidRPr="004619F4">
              <w:rPr>
                <w:lang w:val="en-US"/>
              </w:rPr>
              <w:t>Hence i</w:t>
            </w:r>
            <w:r w:rsidRPr="004619F4">
              <w:rPr>
                <w:rFonts w:eastAsia="宋体"/>
                <w:lang w:val="en-US"/>
              </w:rPr>
              <w:t xml:space="preserve">t is suggested to </w:t>
            </w:r>
            <w:r w:rsidR="00EB2C20" w:rsidRPr="004619F4">
              <w:rPr>
                <w:rFonts w:eastAsia="宋体"/>
                <w:lang w:val="en-US"/>
              </w:rPr>
              <w:t xml:space="preserve">decide whether we can </w:t>
            </w:r>
            <w:r w:rsidR="00DB4827" w:rsidRPr="004619F4">
              <w:rPr>
                <w:lang w:val="en-US"/>
              </w:rPr>
              <w:t>agree with</w:t>
            </w:r>
            <w:r w:rsidR="00EB2C20" w:rsidRPr="004619F4">
              <w:rPr>
                <w:rFonts w:eastAsia="宋体"/>
                <w:lang w:val="en-US"/>
              </w:rPr>
              <w:t xml:space="preserve"> </w:t>
            </w:r>
            <w:r w:rsidR="00EB2C20" w:rsidRPr="004619F4">
              <w:rPr>
                <w:lang w:val="en-US"/>
              </w:rPr>
              <w:t xml:space="preserve">either option 2 or option 3 in second round. </w:t>
            </w:r>
          </w:p>
          <w:p w:rsidR="00D104BC" w:rsidRPr="004619F4" w:rsidRDefault="00D104BC" w:rsidP="00D104BC">
            <w:pPr>
              <w:pStyle w:val="afd"/>
              <w:numPr>
                <w:ilvl w:val="1"/>
                <w:numId w:val="5"/>
              </w:numPr>
              <w:overflowPunct/>
              <w:autoSpaceDE/>
              <w:autoSpaceDN/>
              <w:adjustRightInd/>
              <w:spacing w:after="120"/>
              <w:ind w:left="1440" w:firstLineChars="0"/>
              <w:textAlignment w:val="auto"/>
              <w:rPr>
                <w:rFonts w:eastAsia="宋体"/>
                <w:lang w:eastAsia="zh-CN"/>
              </w:rPr>
            </w:pPr>
            <w:r w:rsidRPr="004619F4">
              <w:rPr>
                <w:rFonts w:eastAsia="宋体"/>
                <w:lang w:eastAsia="zh-CN"/>
              </w:rPr>
              <w:t>Option 2: -86 to -114dBm</w:t>
            </w:r>
          </w:p>
          <w:p w:rsidR="00D104BC" w:rsidRPr="004619F4" w:rsidRDefault="00D104BC" w:rsidP="00D104BC">
            <w:pPr>
              <w:pStyle w:val="afd"/>
              <w:numPr>
                <w:ilvl w:val="1"/>
                <w:numId w:val="5"/>
              </w:numPr>
              <w:overflowPunct/>
              <w:autoSpaceDE/>
              <w:autoSpaceDN/>
              <w:adjustRightInd/>
              <w:spacing w:after="120"/>
              <w:ind w:left="1440" w:firstLineChars="0"/>
              <w:textAlignment w:val="auto"/>
              <w:rPr>
                <w:rFonts w:eastAsia="宋体"/>
                <w:lang w:eastAsia="zh-CN"/>
              </w:rPr>
            </w:pPr>
            <w:r w:rsidRPr="004619F4">
              <w:rPr>
                <w:rFonts w:eastAsia="宋体"/>
                <w:lang w:eastAsia="zh-CN"/>
              </w:rPr>
              <w:t xml:space="preserve">Option 3: </w:t>
            </w:r>
          </w:p>
          <w:tbl>
            <w:tblPr>
              <w:tblW w:w="3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7"/>
              <w:gridCol w:w="1817"/>
            </w:tblGrid>
            <w:tr w:rsidR="004619F4" w:rsidRPr="004619F4" w:rsidTr="001766E4">
              <w:trPr>
                <w:tblHeader/>
                <w:jc w:val="center"/>
              </w:trPr>
              <w:tc>
                <w:tcPr>
                  <w:tcW w:w="1357" w:type="dxa"/>
                </w:tcPr>
                <w:p w:rsidR="00D104BC" w:rsidRPr="004619F4" w:rsidRDefault="00D104BC" w:rsidP="00D104BC">
                  <w:pPr>
                    <w:keepNext/>
                    <w:keepLines/>
                    <w:spacing w:after="0"/>
                    <w:jc w:val="center"/>
                    <w:rPr>
                      <w:b/>
                      <w:sz w:val="18"/>
                    </w:rPr>
                  </w:pPr>
                  <w:r w:rsidRPr="004619F4">
                    <w:rPr>
                      <w:b/>
                      <w:sz w:val="18"/>
                    </w:rPr>
                    <w:t>Class</w:t>
                  </w:r>
                </w:p>
                <w:p w:rsidR="00D104BC" w:rsidRPr="004619F4" w:rsidRDefault="00D104BC" w:rsidP="00D104BC">
                  <w:pPr>
                    <w:keepNext/>
                    <w:keepLines/>
                    <w:spacing w:after="0"/>
                    <w:jc w:val="center"/>
                    <w:rPr>
                      <w:b/>
                      <w:sz w:val="18"/>
                    </w:rPr>
                  </w:pPr>
                </w:p>
              </w:tc>
              <w:tc>
                <w:tcPr>
                  <w:tcW w:w="1817" w:type="dxa"/>
                  <w:shd w:val="clear" w:color="auto" w:fill="auto"/>
                </w:tcPr>
                <w:p w:rsidR="00D104BC" w:rsidRPr="004619F4" w:rsidRDefault="00D104BC" w:rsidP="00D104BC">
                  <w:pPr>
                    <w:keepNext/>
                    <w:keepLines/>
                    <w:spacing w:after="0"/>
                    <w:jc w:val="center"/>
                    <w:rPr>
                      <w:b/>
                      <w:sz w:val="18"/>
                    </w:rPr>
                  </w:pPr>
                  <w:r w:rsidRPr="004619F4">
                    <w:rPr>
                      <w:b/>
                      <w:sz w:val="18"/>
                    </w:rPr>
                    <w:t>EIS</w:t>
                  </w:r>
                  <w:r w:rsidRPr="004619F4">
                    <w:rPr>
                      <w:b/>
                      <w:sz w:val="18"/>
                      <w:vertAlign w:val="subscript"/>
                    </w:rPr>
                    <w:t xml:space="preserve">REFSENS_50M </w:t>
                  </w:r>
                  <w:r w:rsidRPr="004619F4">
                    <w:rPr>
                      <w:b/>
                      <w:sz w:val="18"/>
                    </w:rPr>
                    <w:t>range</w:t>
                  </w:r>
                </w:p>
                <w:p w:rsidR="00D104BC" w:rsidRPr="004619F4" w:rsidRDefault="00D104BC" w:rsidP="00D104BC">
                  <w:pPr>
                    <w:keepNext/>
                    <w:keepLines/>
                    <w:spacing w:after="0"/>
                    <w:jc w:val="center"/>
                    <w:rPr>
                      <w:b/>
                      <w:sz w:val="18"/>
                    </w:rPr>
                  </w:pPr>
                  <w:r w:rsidRPr="004619F4">
                    <w:rPr>
                      <w:b/>
                      <w:sz w:val="18"/>
                    </w:rPr>
                    <w:t>(dBm)</w:t>
                  </w:r>
                </w:p>
              </w:tc>
            </w:tr>
            <w:tr w:rsidR="004619F4" w:rsidRPr="004619F4" w:rsidTr="001766E4">
              <w:trPr>
                <w:jc w:val="center"/>
              </w:trPr>
              <w:tc>
                <w:tcPr>
                  <w:tcW w:w="1357" w:type="dxa"/>
                </w:tcPr>
                <w:p w:rsidR="00D104BC" w:rsidRPr="004619F4" w:rsidRDefault="00D104BC" w:rsidP="00D104BC">
                  <w:pPr>
                    <w:keepNext/>
                    <w:keepLines/>
                    <w:spacing w:after="0"/>
                    <w:jc w:val="center"/>
                    <w:rPr>
                      <w:sz w:val="18"/>
                      <w:szCs w:val="18"/>
                      <w:lang w:eastAsia="zh-CN"/>
                    </w:rPr>
                  </w:pPr>
                  <w:r w:rsidRPr="004619F4">
                    <w:rPr>
                      <w:sz w:val="18"/>
                      <w:szCs w:val="18"/>
                      <w:lang w:eastAsia="zh-CN"/>
                    </w:rPr>
                    <w:t>Wide Area</w:t>
                  </w:r>
                </w:p>
              </w:tc>
              <w:tc>
                <w:tcPr>
                  <w:tcW w:w="1817" w:type="dxa"/>
                  <w:shd w:val="clear" w:color="auto" w:fill="auto"/>
                </w:tcPr>
                <w:p w:rsidR="00D104BC" w:rsidRPr="004619F4" w:rsidRDefault="00D104BC" w:rsidP="00D104BC">
                  <w:pPr>
                    <w:keepNext/>
                    <w:keepLines/>
                    <w:spacing w:after="0"/>
                    <w:jc w:val="center"/>
                    <w:rPr>
                      <w:sz w:val="18"/>
                      <w:szCs w:val="18"/>
                      <w:lang w:eastAsia="zh-CN"/>
                    </w:rPr>
                  </w:pPr>
                  <w:r w:rsidRPr="004619F4">
                    <w:rPr>
                      <w:sz w:val="18"/>
                      <w:szCs w:val="18"/>
                      <w:highlight w:val="yellow"/>
                      <w:lang w:eastAsia="zh-CN"/>
                    </w:rPr>
                    <w:t>≤</w:t>
                  </w:r>
                  <w:r w:rsidRPr="004619F4">
                    <w:rPr>
                      <w:sz w:val="18"/>
                      <w:szCs w:val="18"/>
                      <w:lang w:eastAsia="zh-CN"/>
                    </w:rPr>
                    <w:t xml:space="preserve"> -96 </w:t>
                  </w:r>
                </w:p>
              </w:tc>
            </w:tr>
            <w:tr w:rsidR="004619F4" w:rsidRPr="004619F4" w:rsidTr="001766E4">
              <w:trPr>
                <w:jc w:val="center"/>
              </w:trPr>
              <w:tc>
                <w:tcPr>
                  <w:tcW w:w="1357" w:type="dxa"/>
                </w:tcPr>
                <w:p w:rsidR="00D104BC" w:rsidRPr="004619F4" w:rsidRDefault="00D104BC" w:rsidP="00D104BC">
                  <w:pPr>
                    <w:keepNext/>
                    <w:keepLines/>
                    <w:spacing w:after="0"/>
                    <w:jc w:val="center"/>
                    <w:rPr>
                      <w:sz w:val="18"/>
                      <w:lang w:eastAsia="zh-CN"/>
                    </w:rPr>
                  </w:pPr>
                  <w:r w:rsidRPr="004619F4">
                    <w:rPr>
                      <w:sz w:val="18"/>
                      <w:lang w:eastAsia="zh-CN"/>
                    </w:rPr>
                    <w:t>Local Area</w:t>
                  </w:r>
                </w:p>
              </w:tc>
              <w:tc>
                <w:tcPr>
                  <w:tcW w:w="1817" w:type="dxa"/>
                  <w:shd w:val="clear" w:color="auto" w:fill="auto"/>
                </w:tcPr>
                <w:p w:rsidR="00D104BC" w:rsidRPr="004619F4" w:rsidRDefault="00D104BC" w:rsidP="00D104BC">
                  <w:pPr>
                    <w:keepNext/>
                    <w:keepLines/>
                    <w:spacing w:after="0"/>
                    <w:jc w:val="center"/>
                    <w:rPr>
                      <w:sz w:val="18"/>
                      <w:lang w:eastAsia="zh-CN"/>
                    </w:rPr>
                  </w:pPr>
                  <w:r w:rsidRPr="004619F4">
                    <w:rPr>
                      <w:sz w:val="18"/>
                      <w:szCs w:val="18"/>
                      <w:highlight w:val="yellow"/>
                      <w:lang w:eastAsia="zh-CN"/>
                    </w:rPr>
                    <w:t>≤</w:t>
                  </w:r>
                  <w:r w:rsidRPr="004619F4">
                    <w:rPr>
                      <w:sz w:val="18"/>
                      <w:lang w:eastAsia="zh-CN"/>
                    </w:rPr>
                    <w:t xml:space="preserve"> -86</w:t>
                  </w:r>
                </w:p>
              </w:tc>
            </w:tr>
          </w:tbl>
          <w:p w:rsidR="0019558D" w:rsidRPr="004619F4" w:rsidRDefault="0019558D">
            <w:pPr>
              <w:rPr>
                <w:rFonts w:eastAsiaTheme="minorEastAsia"/>
                <w:lang w:val="en-US" w:eastAsia="zh-CN"/>
              </w:rPr>
            </w:pPr>
          </w:p>
        </w:tc>
      </w:tr>
      <w:tr w:rsidR="004619F4" w:rsidRPr="004619F4">
        <w:tc>
          <w:tcPr>
            <w:tcW w:w="1242" w:type="dxa"/>
          </w:tcPr>
          <w:p w:rsidR="00383E1C" w:rsidRPr="004619F4" w:rsidRDefault="00383E1C">
            <w:pPr>
              <w:rPr>
                <w:rFonts w:eastAsiaTheme="minorEastAsia"/>
                <w:b/>
                <w:bCs/>
                <w:lang w:val="en-US" w:eastAsia="zh-CN"/>
              </w:rPr>
            </w:pPr>
            <w:r w:rsidRPr="004619F4">
              <w:rPr>
                <w:rFonts w:eastAsiaTheme="minorEastAsia" w:hint="eastAsia"/>
                <w:b/>
                <w:bCs/>
                <w:lang w:val="en-US" w:eastAsia="zh-CN"/>
              </w:rPr>
              <w:t>S</w:t>
            </w:r>
            <w:r w:rsidRPr="004619F4">
              <w:rPr>
                <w:rFonts w:eastAsiaTheme="minorEastAsia"/>
                <w:b/>
                <w:bCs/>
                <w:lang w:val="en-US" w:eastAsia="zh-CN"/>
              </w:rPr>
              <w:t>ub topic 1-2:</w:t>
            </w:r>
            <w:r w:rsidRPr="004619F4">
              <w:rPr>
                <w:lang w:val="en-US"/>
              </w:rPr>
              <w:t xml:space="preserve"> FR1 P</w:t>
            </w:r>
            <w:r w:rsidRPr="004619F4">
              <w:rPr>
                <w:vertAlign w:val="subscript"/>
                <w:lang w:val="en-US"/>
              </w:rPr>
              <w:t>REFSENS</w:t>
            </w:r>
            <w:r w:rsidRPr="004619F4">
              <w:rPr>
                <w:lang w:val="en-US"/>
              </w:rPr>
              <w:t xml:space="preserve"> requirement for Local Area IAB-MT type 1-H</w:t>
            </w:r>
          </w:p>
        </w:tc>
        <w:tc>
          <w:tcPr>
            <w:tcW w:w="8615" w:type="dxa"/>
          </w:tcPr>
          <w:p w:rsidR="0006377E" w:rsidRPr="004619F4" w:rsidRDefault="0006377E" w:rsidP="0006377E">
            <w:pPr>
              <w:rPr>
                <w:i/>
                <w:lang w:val="en-US"/>
              </w:rPr>
            </w:pPr>
            <w:r w:rsidRPr="004619F4">
              <w:rPr>
                <w:i/>
                <w:lang w:val="en-US"/>
              </w:rPr>
              <w:t>View collected during 1st round:</w:t>
            </w:r>
          </w:p>
          <w:p w:rsidR="0006377E" w:rsidRPr="004619F4" w:rsidRDefault="0006377E" w:rsidP="0006377E">
            <w:pPr>
              <w:rPr>
                <w:lang w:val="en-US"/>
              </w:rPr>
            </w:pPr>
            <w:r w:rsidRPr="004619F4">
              <w:rPr>
                <w:lang w:val="en-US"/>
              </w:rPr>
              <w:t xml:space="preserve">Option 1 would be the majority view. Preference on option 2 or option 3 is shared in discussion. </w:t>
            </w:r>
          </w:p>
          <w:p w:rsidR="0006377E" w:rsidRPr="004619F4" w:rsidRDefault="0006377E" w:rsidP="0006377E">
            <w:pPr>
              <w:rPr>
                <w:i/>
                <w:lang w:val="en-US"/>
              </w:rPr>
            </w:pPr>
            <w:r w:rsidRPr="004619F4">
              <w:rPr>
                <w:i/>
                <w:lang w:val="en-US"/>
              </w:rPr>
              <w:t>Recommendations</w:t>
            </w:r>
            <w:r w:rsidRPr="004619F4">
              <w:rPr>
                <w:rFonts w:hint="eastAsia"/>
                <w:i/>
                <w:lang w:val="en-US"/>
              </w:rPr>
              <w:t xml:space="preserve"> for 2nd round:</w:t>
            </w:r>
          </w:p>
          <w:p w:rsidR="00480993" w:rsidRPr="004619F4" w:rsidRDefault="0006377E" w:rsidP="0006377E">
            <w:pPr>
              <w:rPr>
                <w:lang w:val="en-US"/>
              </w:rPr>
            </w:pPr>
            <w:r w:rsidRPr="004619F4">
              <w:rPr>
                <w:lang w:val="en-US"/>
              </w:rPr>
              <w:t xml:space="preserve">Discuss further with option 1 as starting point to see whether possible to be consensus </w:t>
            </w:r>
          </w:p>
          <w:p w:rsidR="00D104BC" w:rsidRPr="004619F4" w:rsidRDefault="00D104BC" w:rsidP="00D104BC">
            <w:pPr>
              <w:pStyle w:val="afd"/>
              <w:numPr>
                <w:ilvl w:val="1"/>
                <w:numId w:val="5"/>
              </w:numPr>
              <w:overflowPunct/>
              <w:autoSpaceDE/>
              <w:autoSpaceDN/>
              <w:adjustRightInd/>
              <w:spacing w:after="120"/>
              <w:ind w:left="1440" w:firstLineChars="0"/>
              <w:textAlignment w:val="auto"/>
              <w:rPr>
                <w:rFonts w:eastAsia="宋体"/>
                <w:szCs w:val="24"/>
                <w:lang w:eastAsia="zh-CN"/>
              </w:rPr>
            </w:pPr>
            <w:r w:rsidRPr="004619F4">
              <w:rPr>
                <w:rFonts w:eastAsia="宋体"/>
                <w:szCs w:val="24"/>
                <w:lang w:eastAsia="zh-CN"/>
              </w:rPr>
              <w:t xml:space="preserve">Option 1: NF=13dB, IM=2dB as reused from Local Area BS </w:t>
            </w:r>
          </w:p>
          <w:p w:rsidR="00D104BC" w:rsidRPr="004619F4" w:rsidRDefault="00D104BC" w:rsidP="0006377E">
            <w:pPr>
              <w:rPr>
                <w:rFonts w:eastAsiaTheme="minorEastAsia"/>
                <w:i/>
                <w:lang w:val="en-US" w:eastAsia="zh-CN"/>
              </w:rPr>
            </w:pPr>
          </w:p>
        </w:tc>
      </w:tr>
      <w:tr w:rsidR="004619F4" w:rsidRPr="004619F4">
        <w:tc>
          <w:tcPr>
            <w:tcW w:w="1242" w:type="dxa"/>
          </w:tcPr>
          <w:p w:rsidR="00383E1C" w:rsidRPr="004619F4" w:rsidRDefault="00383E1C" w:rsidP="00383E1C">
            <w:pPr>
              <w:rPr>
                <w:rFonts w:eastAsiaTheme="minorEastAsia"/>
                <w:b/>
                <w:bCs/>
                <w:lang w:val="en-US" w:eastAsia="zh-CN"/>
              </w:rPr>
            </w:pPr>
            <w:r w:rsidRPr="004619F4">
              <w:rPr>
                <w:rFonts w:eastAsiaTheme="minorEastAsia" w:hint="eastAsia"/>
                <w:b/>
                <w:bCs/>
                <w:lang w:val="en-US" w:eastAsia="zh-CN"/>
              </w:rPr>
              <w:t>S</w:t>
            </w:r>
            <w:r w:rsidRPr="004619F4">
              <w:rPr>
                <w:rFonts w:eastAsiaTheme="minorEastAsia"/>
                <w:b/>
                <w:bCs/>
                <w:lang w:val="en-US" w:eastAsia="zh-CN"/>
              </w:rPr>
              <w:t>ub topic 1-3:</w:t>
            </w:r>
            <w:r w:rsidRPr="004619F4">
              <w:rPr>
                <w:lang w:val="en-US"/>
              </w:rPr>
              <w:t xml:space="preserve"> FR1 OTA sensitivity </w:t>
            </w:r>
            <w:r w:rsidRPr="004619F4">
              <w:rPr>
                <w:lang w:val="en-US"/>
              </w:rPr>
              <w:lastRenderedPageBreak/>
              <w:t>and OTA reference sensitivity level applicability for IAB-MT</w:t>
            </w:r>
          </w:p>
        </w:tc>
        <w:tc>
          <w:tcPr>
            <w:tcW w:w="8615" w:type="dxa"/>
          </w:tcPr>
          <w:p w:rsidR="0006377E" w:rsidRPr="004619F4" w:rsidRDefault="0006377E" w:rsidP="0006377E">
            <w:pPr>
              <w:rPr>
                <w:rFonts w:eastAsiaTheme="minorEastAsia"/>
                <w:i/>
                <w:lang w:val="en-US" w:eastAsia="zh-CN"/>
              </w:rPr>
            </w:pPr>
            <w:r w:rsidRPr="004619F4">
              <w:rPr>
                <w:rFonts w:eastAsiaTheme="minorEastAsia"/>
                <w:i/>
                <w:lang w:val="en-US" w:eastAsia="zh-CN"/>
              </w:rPr>
              <w:lastRenderedPageBreak/>
              <w:t>Tentative agreements:</w:t>
            </w:r>
          </w:p>
          <w:p w:rsidR="0006377E" w:rsidRPr="004619F4" w:rsidRDefault="0006377E" w:rsidP="0006377E">
            <w:pPr>
              <w:rPr>
                <w:rFonts w:eastAsiaTheme="minorEastAsia"/>
                <w:lang w:val="en-US" w:eastAsia="zh-CN"/>
              </w:rPr>
            </w:pPr>
            <w:r w:rsidRPr="004619F4">
              <w:rPr>
                <w:rFonts w:eastAsiaTheme="minorEastAsia"/>
                <w:lang w:val="en-US" w:eastAsia="zh-CN"/>
              </w:rPr>
              <w:lastRenderedPageBreak/>
              <w:t>All company agree that there seems no need to define both OTA reference sensitivity level and OTA sensitivity for IAB-MT type 1-O.</w:t>
            </w:r>
            <w:r w:rsidR="00235ACA" w:rsidRPr="004619F4">
              <w:rPr>
                <w:rFonts w:eastAsiaTheme="minorEastAsia"/>
                <w:lang w:val="en-US" w:eastAsia="zh-CN"/>
              </w:rPr>
              <w:t xml:space="preserve"> And for IAB-MT type 1-O OTA reference sensitivity level is preferred.</w:t>
            </w:r>
            <w:r w:rsidRPr="004619F4">
              <w:rPr>
                <w:rFonts w:eastAsiaTheme="minorEastAsia"/>
                <w:lang w:val="en-US" w:eastAsia="zh-CN"/>
              </w:rPr>
              <w:t xml:space="preserve"> </w:t>
            </w:r>
            <w:r w:rsidR="00235ACA" w:rsidRPr="004619F4">
              <w:rPr>
                <w:rFonts w:eastAsiaTheme="minorEastAsia"/>
                <w:lang w:val="en-US" w:eastAsia="zh-CN"/>
              </w:rPr>
              <w:t xml:space="preserve">But </w:t>
            </w:r>
            <w:r w:rsidRPr="004619F4">
              <w:rPr>
                <w:rFonts w:eastAsiaTheme="minorEastAsia"/>
                <w:lang w:val="en-US" w:eastAsia="zh-CN"/>
              </w:rPr>
              <w:t xml:space="preserve">for IAB-MT type 1-H it seems OTA reference should be the only choice </w:t>
            </w:r>
          </w:p>
          <w:p w:rsidR="0006377E" w:rsidRPr="004619F4" w:rsidRDefault="0006377E" w:rsidP="0006377E">
            <w:pPr>
              <w:rPr>
                <w:rFonts w:eastAsiaTheme="minorEastAsia"/>
                <w:i/>
                <w:lang w:val="en-US" w:eastAsia="zh-CN"/>
              </w:rPr>
            </w:pPr>
            <w:r w:rsidRPr="004619F4">
              <w:rPr>
                <w:rFonts w:eastAsiaTheme="minorEastAsia"/>
                <w:i/>
                <w:lang w:val="en-US" w:eastAsia="zh-CN"/>
              </w:rPr>
              <w:t>Candidate options:</w:t>
            </w:r>
          </w:p>
          <w:p w:rsidR="00235ACA" w:rsidRPr="004619F4" w:rsidRDefault="00235ACA" w:rsidP="0006377E">
            <w:pPr>
              <w:rPr>
                <w:rFonts w:eastAsiaTheme="minorEastAsia"/>
                <w:lang w:val="en-US" w:eastAsia="zh-CN"/>
              </w:rPr>
            </w:pPr>
            <w:r w:rsidRPr="004619F4">
              <w:rPr>
                <w:rFonts w:eastAsiaTheme="minorEastAsia"/>
                <w:lang w:val="en-US" w:eastAsia="zh-CN"/>
              </w:rPr>
              <w:t xml:space="preserve">Option 1 is preferred to be used for following discussion. But if there is any issue identified option 3 can be taken as most straightforward way. </w:t>
            </w:r>
          </w:p>
          <w:p w:rsidR="00383E1C" w:rsidRPr="004619F4" w:rsidRDefault="0006377E" w:rsidP="0006377E">
            <w:pPr>
              <w:rPr>
                <w:rFonts w:eastAsiaTheme="minorEastAsia"/>
                <w:i/>
                <w:lang w:val="en-US" w:eastAsia="zh-CN"/>
              </w:rPr>
            </w:pPr>
            <w:r w:rsidRPr="004619F4">
              <w:rPr>
                <w:rFonts w:eastAsiaTheme="minorEastAsia"/>
                <w:i/>
                <w:lang w:val="en-US" w:eastAsia="zh-CN"/>
              </w:rPr>
              <w:t>Recommendations for 2</w:t>
            </w:r>
            <w:r w:rsidRPr="004619F4">
              <w:rPr>
                <w:rFonts w:eastAsiaTheme="minorEastAsia"/>
                <w:i/>
                <w:vertAlign w:val="superscript"/>
                <w:lang w:val="en-US" w:eastAsia="zh-CN"/>
              </w:rPr>
              <w:t>nd</w:t>
            </w:r>
            <w:r w:rsidRPr="004619F4">
              <w:rPr>
                <w:rFonts w:eastAsiaTheme="minorEastAsia"/>
                <w:i/>
                <w:lang w:val="en-US" w:eastAsia="zh-CN"/>
              </w:rPr>
              <w:t xml:space="preserve"> round:</w:t>
            </w:r>
          </w:p>
          <w:p w:rsidR="00235ACA" w:rsidRPr="004619F4" w:rsidRDefault="00235ACA" w:rsidP="0006377E">
            <w:pPr>
              <w:rPr>
                <w:rFonts w:eastAsiaTheme="minorEastAsia"/>
                <w:lang w:val="en-US" w:eastAsia="zh-CN"/>
              </w:rPr>
            </w:pPr>
            <w:r w:rsidRPr="004619F4">
              <w:rPr>
                <w:rFonts w:eastAsiaTheme="minorEastAsia"/>
                <w:lang w:val="en-US" w:eastAsia="zh-CN"/>
              </w:rPr>
              <w:t xml:space="preserve">To study further detail IAB-MT type 1-O OTA reference sensitivity requirement based on option1 </w:t>
            </w:r>
          </w:p>
          <w:p w:rsidR="00D104BC" w:rsidRPr="004619F4" w:rsidRDefault="00D104BC" w:rsidP="004619F4">
            <w:pPr>
              <w:pStyle w:val="afd"/>
              <w:numPr>
                <w:ilvl w:val="0"/>
                <w:numId w:val="5"/>
              </w:numPr>
              <w:overflowPunct/>
              <w:autoSpaceDE/>
              <w:autoSpaceDN/>
              <w:adjustRightInd/>
              <w:spacing w:after="120"/>
              <w:ind w:firstLineChars="0"/>
              <w:textAlignment w:val="auto"/>
              <w:rPr>
                <w:rFonts w:eastAsia="宋体"/>
                <w:szCs w:val="24"/>
                <w:lang w:eastAsia="zh-CN"/>
              </w:rPr>
            </w:pPr>
            <w:r w:rsidRPr="004619F4">
              <w:rPr>
                <w:rFonts w:eastAsia="宋体"/>
                <w:szCs w:val="24"/>
                <w:lang w:eastAsia="zh-CN"/>
              </w:rPr>
              <w:t>Only OTA reference sensitivity level should be defined for IAB-MT type 1-O with necessary update</w:t>
            </w:r>
          </w:p>
          <w:p w:rsidR="00D104BC" w:rsidRPr="004619F4" w:rsidRDefault="00D104BC" w:rsidP="004619F4">
            <w:pPr>
              <w:pStyle w:val="afd"/>
              <w:numPr>
                <w:ilvl w:val="0"/>
                <w:numId w:val="5"/>
              </w:numPr>
              <w:overflowPunct/>
              <w:autoSpaceDE/>
              <w:autoSpaceDN/>
              <w:adjustRightInd/>
              <w:spacing w:after="120"/>
              <w:ind w:firstLineChars="0"/>
              <w:textAlignment w:val="auto"/>
              <w:rPr>
                <w:rFonts w:eastAsia="宋体"/>
                <w:szCs w:val="24"/>
                <w:lang w:eastAsia="zh-CN"/>
              </w:rPr>
            </w:pPr>
            <w:r w:rsidRPr="004619F4">
              <w:rPr>
                <w:rFonts w:eastAsia="宋体"/>
                <w:szCs w:val="24"/>
                <w:lang w:eastAsia="zh-CN"/>
              </w:rPr>
              <w:t>OTA sensitivity only defined for IAB-MT type 1-H</w:t>
            </w:r>
          </w:p>
          <w:p w:rsidR="00D104BC" w:rsidRPr="004619F4" w:rsidRDefault="00D104BC" w:rsidP="0006377E">
            <w:pPr>
              <w:rPr>
                <w:rFonts w:eastAsiaTheme="minorEastAsia"/>
                <w:lang w:eastAsia="zh-CN"/>
              </w:rPr>
            </w:pPr>
          </w:p>
        </w:tc>
      </w:tr>
      <w:tr w:rsidR="004619F4" w:rsidRPr="004619F4">
        <w:tc>
          <w:tcPr>
            <w:tcW w:w="1242" w:type="dxa"/>
          </w:tcPr>
          <w:p w:rsidR="00383E1C" w:rsidRPr="004619F4" w:rsidRDefault="00383E1C" w:rsidP="00383E1C">
            <w:pPr>
              <w:rPr>
                <w:rFonts w:eastAsiaTheme="minorEastAsia"/>
                <w:b/>
                <w:bCs/>
                <w:lang w:val="en-US" w:eastAsia="zh-CN"/>
              </w:rPr>
            </w:pPr>
            <w:r w:rsidRPr="004619F4">
              <w:rPr>
                <w:rFonts w:eastAsiaTheme="minorEastAsia" w:hint="eastAsia"/>
                <w:b/>
                <w:bCs/>
                <w:lang w:val="en-US" w:eastAsia="zh-CN"/>
              </w:rPr>
              <w:lastRenderedPageBreak/>
              <w:t>S</w:t>
            </w:r>
            <w:r w:rsidRPr="004619F4">
              <w:rPr>
                <w:rFonts w:eastAsiaTheme="minorEastAsia"/>
                <w:b/>
                <w:bCs/>
                <w:lang w:val="en-US" w:eastAsia="zh-CN"/>
              </w:rPr>
              <w:t>ub topic 1-4:</w:t>
            </w:r>
            <w:r w:rsidRPr="004619F4">
              <w:rPr>
                <w:lang w:val="en-US"/>
              </w:rPr>
              <w:t xml:space="preserve"> FRC to be used by IAB-MT</w:t>
            </w:r>
          </w:p>
        </w:tc>
        <w:tc>
          <w:tcPr>
            <w:tcW w:w="8615" w:type="dxa"/>
          </w:tcPr>
          <w:p w:rsidR="00235ACA" w:rsidRPr="004619F4" w:rsidRDefault="00235ACA" w:rsidP="00235ACA">
            <w:pPr>
              <w:rPr>
                <w:rFonts w:eastAsiaTheme="minorEastAsia"/>
                <w:i/>
                <w:lang w:val="en-US" w:eastAsia="zh-CN"/>
              </w:rPr>
            </w:pPr>
            <w:r w:rsidRPr="004619F4">
              <w:rPr>
                <w:rFonts w:eastAsiaTheme="minorEastAsia" w:hint="eastAsia"/>
                <w:i/>
                <w:lang w:val="en-US" w:eastAsia="zh-CN"/>
              </w:rPr>
              <w:t>Tentative agreements:</w:t>
            </w:r>
          </w:p>
          <w:p w:rsidR="00235ACA" w:rsidRPr="004619F4" w:rsidRDefault="00235ACA" w:rsidP="00235ACA">
            <w:pPr>
              <w:rPr>
                <w:rFonts w:eastAsiaTheme="minorEastAsia"/>
                <w:lang w:val="en-US" w:eastAsia="zh-CN"/>
              </w:rPr>
            </w:pPr>
            <w:r w:rsidRPr="004619F4">
              <w:rPr>
                <w:rFonts w:eastAsiaTheme="minorEastAsia"/>
                <w:lang w:val="en-US" w:eastAsia="zh-CN"/>
              </w:rPr>
              <w:t xml:space="preserve">All companies are fine with option 2. Hence this can be agreed. </w:t>
            </w:r>
          </w:p>
          <w:p w:rsidR="00235ACA" w:rsidRPr="004619F4" w:rsidRDefault="00235ACA" w:rsidP="00235ACA">
            <w:pPr>
              <w:rPr>
                <w:rFonts w:eastAsiaTheme="minorEastAsia"/>
                <w:i/>
                <w:lang w:val="en-US" w:eastAsia="zh-CN"/>
              </w:rPr>
            </w:pPr>
            <w:r w:rsidRPr="004619F4">
              <w:rPr>
                <w:rFonts w:eastAsiaTheme="minorEastAsia"/>
                <w:i/>
                <w:lang w:val="en-US" w:eastAsia="zh-CN"/>
              </w:rPr>
              <w:t>Recommendations</w:t>
            </w:r>
            <w:r w:rsidRPr="004619F4">
              <w:rPr>
                <w:rFonts w:eastAsiaTheme="minorEastAsia" w:hint="eastAsia"/>
                <w:i/>
                <w:lang w:val="en-US" w:eastAsia="zh-CN"/>
              </w:rPr>
              <w:t xml:space="preserve"> for 2</w:t>
            </w:r>
            <w:r w:rsidRPr="004619F4">
              <w:rPr>
                <w:rFonts w:eastAsiaTheme="minorEastAsia" w:hint="eastAsia"/>
                <w:i/>
                <w:vertAlign w:val="superscript"/>
                <w:lang w:val="en-US" w:eastAsia="zh-CN"/>
              </w:rPr>
              <w:t>nd</w:t>
            </w:r>
            <w:r w:rsidRPr="004619F4">
              <w:rPr>
                <w:rFonts w:eastAsiaTheme="minorEastAsia" w:hint="eastAsia"/>
                <w:i/>
                <w:lang w:val="en-US" w:eastAsia="zh-CN"/>
              </w:rPr>
              <w:t xml:space="preserve"> round:</w:t>
            </w:r>
          </w:p>
          <w:p w:rsidR="00383E1C" w:rsidRPr="004619F4" w:rsidRDefault="00235ACA" w:rsidP="00235ACA">
            <w:pPr>
              <w:rPr>
                <w:rFonts w:eastAsiaTheme="minorEastAsia"/>
                <w:lang w:val="en-US" w:eastAsia="zh-CN"/>
              </w:rPr>
            </w:pPr>
            <w:r w:rsidRPr="004619F4">
              <w:rPr>
                <w:rFonts w:eastAsiaTheme="minorEastAsia"/>
                <w:lang w:val="en-US" w:eastAsia="zh-CN"/>
              </w:rPr>
              <w:t xml:space="preserve">To include this in WF and to see whether additional detail needs to be considered. </w:t>
            </w:r>
          </w:p>
          <w:p w:rsidR="00D104BC" w:rsidRPr="004619F4" w:rsidRDefault="00D104BC" w:rsidP="004619F4">
            <w:pPr>
              <w:pStyle w:val="afd"/>
              <w:numPr>
                <w:ilvl w:val="0"/>
                <w:numId w:val="5"/>
              </w:numPr>
              <w:overflowPunct/>
              <w:autoSpaceDE/>
              <w:autoSpaceDN/>
              <w:adjustRightInd/>
              <w:spacing w:after="120"/>
              <w:ind w:firstLineChars="0"/>
              <w:textAlignment w:val="auto"/>
              <w:rPr>
                <w:rFonts w:eastAsia="宋体"/>
                <w:szCs w:val="24"/>
                <w:lang w:eastAsia="zh-CN"/>
              </w:rPr>
            </w:pPr>
            <w:r w:rsidRPr="004619F4">
              <w:rPr>
                <w:rFonts w:eastAsia="宋体"/>
                <w:szCs w:val="24"/>
                <w:lang w:eastAsia="zh-CN"/>
              </w:rPr>
              <w:t>Option 2: Selected UE FRC can be for IAB-MT based the same criteria as BS</w:t>
            </w:r>
          </w:p>
          <w:p w:rsidR="00D104BC" w:rsidRPr="004619F4" w:rsidRDefault="00D104BC" w:rsidP="00235ACA">
            <w:pPr>
              <w:rPr>
                <w:rFonts w:eastAsiaTheme="minorEastAsia"/>
                <w:i/>
                <w:lang w:eastAsia="zh-CN"/>
              </w:rPr>
            </w:pPr>
          </w:p>
        </w:tc>
      </w:tr>
    </w:tbl>
    <w:p w:rsidR="0019558D" w:rsidRPr="004619F4" w:rsidRDefault="0019558D">
      <w:pPr>
        <w:rPr>
          <w:i/>
          <w:lang w:val="en-US" w:eastAsia="zh-CN"/>
        </w:rPr>
      </w:pPr>
    </w:p>
    <w:p w:rsidR="0019558D" w:rsidRPr="004619F4" w:rsidRDefault="00C12DAA">
      <w:pPr>
        <w:rPr>
          <w:i/>
          <w:lang w:val="en-US" w:eastAsia="zh-CN"/>
        </w:rPr>
      </w:pPr>
      <w:r w:rsidRPr="004619F4">
        <w:rPr>
          <w:i/>
          <w:lang w:val="en-US" w:eastAsia="zh-CN"/>
        </w:rPr>
        <w:t>Recommendations</w:t>
      </w:r>
      <w:r w:rsidRPr="004619F4">
        <w:rPr>
          <w:rFonts w:hint="eastAsia"/>
          <w:i/>
          <w:lang w:val="en-US" w:eastAsia="zh-CN"/>
        </w:rPr>
        <w:t xml:space="preserve"> on WF/LS assignment </w:t>
      </w:r>
    </w:p>
    <w:tbl>
      <w:tblPr>
        <w:tblStyle w:val="afa"/>
        <w:tblW w:w="8881" w:type="dxa"/>
        <w:tblLayout w:type="fixed"/>
        <w:tblLook w:val="04A0" w:firstRow="1" w:lastRow="0" w:firstColumn="1" w:lastColumn="0" w:noHBand="0" w:noVBand="1"/>
      </w:tblPr>
      <w:tblGrid>
        <w:gridCol w:w="1395"/>
        <w:gridCol w:w="4554"/>
        <w:gridCol w:w="2932"/>
      </w:tblGrid>
      <w:tr w:rsidR="004619F4" w:rsidRPr="004619F4">
        <w:trPr>
          <w:trHeight w:val="744"/>
        </w:trPr>
        <w:tc>
          <w:tcPr>
            <w:tcW w:w="1395" w:type="dxa"/>
          </w:tcPr>
          <w:p w:rsidR="0019558D" w:rsidRPr="004619F4" w:rsidRDefault="0019558D">
            <w:pPr>
              <w:rPr>
                <w:rFonts w:eastAsiaTheme="minorEastAsia"/>
                <w:b/>
                <w:bCs/>
                <w:lang w:val="en-US" w:eastAsia="zh-CN"/>
              </w:rPr>
            </w:pPr>
          </w:p>
        </w:tc>
        <w:tc>
          <w:tcPr>
            <w:tcW w:w="4554" w:type="dxa"/>
          </w:tcPr>
          <w:p w:rsidR="0019558D" w:rsidRPr="004619F4" w:rsidRDefault="00C12DAA">
            <w:pPr>
              <w:rPr>
                <w:rFonts w:eastAsiaTheme="minorEastAsia"/>
                <w:b/>
                <w:bCs/>
                <w:lang w:val="en-US" w:eastAsia="zh-CN"/>
              </w:rPr>
            </w:pPr>
            <w:r w:rsidRPr="004619F4">
              <w:rPr>
                <w:rFonts w:eastAsiaTheme="minorEastAsia" w:hint="eastAsia"/>
                <w:b/>
                <w:bCs/>
                <w:lang w:val="en-US" w:eastAsia="zh-CN"/>
              </w:rPr>
              <w:t xml:space="preserve">WF/LS t-doc Title </w:t>
            </w:r>
          </w:p>
        </w:tc>
        <w:tc>
          <w:tcPr>
            <w:tcW w:w="2932" w:type="dxa"/>
          </w:tcPr>
          <w:p w:rsidR="0019558D" w:rsidRPr="004619F4" w:rsidRDefault="00C12DAA">
            <w:pPr>
              <w:rPr>
                <w:rFonts w:eastAsiaTheme="minorEastAsia"/>
                <w:b/>
                <w:bCs/>
                <w:lang w:val="en-US" w:eastAsia="zh-CN"/>
              </w:rPr>
            </w:pPr>
            <w:r w:rsidRPr="004619F4">
              <w:rPr>
                <w:rFonts w:eastAsiaTheme="minorEastAsia" w:hint="eastAsia"/>
                <w:b/>
                <w:bCs/>
                <w:lang w:val="en-US" w:eastAsia="zh-CN"/>
              </w:rPr>
              <w:t>Assigned Company,</w:t>
            </w:r>
          </w:p>
          <w:p w:rsidR="0019558D" w:rsidRPr="004619F4" w:rsidRDefault="00C12DAA">
            <w:pPr>
              <w:rPr>
                <w:rFonts w:eastAsiaTheme="minorEastAsia"/>
                <w:b/>
                <w:bCs/>
                <w:lang w:val="en-US" w:eastAsia="zh-CN"/>
              </w:rPr>
            </w:pPr>
            <w:r w:rsidRPr="004619F4">
              <w:rPr>
                <w:rFonts w:eastAsiaTheme="minorEastAsia" w:hint="eastAsia"/>
                <w:b/>
                <w:bCs/>
                <w:lang w:val="en-US" w:eastAsia="zh-CN"/>
              </w:rPr>
              <w:t>WF or LS lead</w:t>
            </w:r>
          </w:p>
        </w:tc>
      </w:tr>
      <w:tr w:rsidR="004619F4" w:rsidRPr="004619F4">
        <w:trPr>
          <w:trHeight w:val="358"/>
        </w:trPr>
        <w:tc>
          <w:tcPr>
            <w:tcW w:w="1395" w:type="dxa"/>
          </w:tcPr>
          <w:p w:rsidR="0019558D" w:rsidRPr="004619F4" w:rsidRDefault="00C12DAA">
            <w:pPr>
              <w:rPr>
                <w:rFonts w:eastAsiaTheme="minorEastAsia"/>
                <w:lang w:val="en-US" w:eastAsia="zh-CN"/>
              </w:rPr>
            </w:pPr>
            <w:r w:rsidRPr="004619F4">
              <w:rPr>
                <w:rFonts w:eastAsiaTheme="minorEastAsia" w:hint="eastAsia"/>
                <w:lang w:val="en-US" w:eastAsia="zh-CN"/>
              </w:rPr>
              <w:t>#1</w:t>
            </w:r>
          </w:p>
        </w:tc>
        <w:tc>
          <w:tcPr>
            <w:tcW w:w="4554" w:type="dxa"/>
          </w:tcPr>
          <w:p w:rsidR="0019558D" w:rsidRPr="004619F4" w:rsidRDefault="00324C8F">
            <w:pPr>
              <w:rPr>
                <w:rFonts w:eastAsiaTheme="minorEastAsia"/>
                <w:lang w:val="en-US" w:eastAsia="zh-CN"/>
              </w:rPr>
            </w:pPr>
            <w:r w:rsidRPr="004619F4">
              <w:rPr>
                <w:rFonts w:eastAsiaTheme="minorEastAsia" w:hint="eastAsia"/>
                <w:lang w:val="en-US" w:eastAsia="zh-CN"/>
              </w:rPr>
              <w:t>W</w:t>
            </w:r>
            <w:r w:rsidRPr="004619F4">
              <w:rPr>
                <w:rFonts w:eastAsiaTheme="minorEastAsia"/>
                <w:lang w:val="en-US" w:eastAsia="zh-CN"/>
              </w:rPr>
              <w:t xml:space="preserve">F </w:t>
            </w:r>
            <w:r w:rsidRPr="004619F4">
              <w:rPr>
                <w:rFonts w:eastAsiaTheme="minorEastAsia" w:hint="eastAsia"/>
                <w:lang w:val="en-US" w:eastAsia="zh-CN"/>
              </w:rPr>
              <w:t>o</w:t>
            </w:r>
            <w:r w:rsidRPr="004619F4">
              <w:rPr>
                <w:rFonts w:eastAsiaTheme="minorEastAsia"/>
                <w:lang w:val="en-US" w:eastAsia="zh-CN"/>
              </w:rPr>
              <w:t xml:space="preserve">n IAB-MT reference sensitivity </w:t>
            </w:r>
          </w:p>
        </w:tc>
        <w:tc>
          <w:tcPr>
            <w:tcW w:w="2932" w:type="dxa"/>
          </w:tcPr>
          <w:p w:rsidR="0019558D" w:rsidRPr="004619F4" w:rsidRDefault="00324C8F">
            <w:pPr>
              <w:spacing w:after="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w:t>
            </w:r>
          </w:p>
          <w:p w:rsidR="0019558D" w:rsidRPr="004619F4" w:rsidRDefault="0019558D">
            <w:pPr>
              <w:spacing w:after="0"/>
              <w:rPr>
                <w:rFonts w:eastAsiaTheme="minorEastAsia"/>
                <w:lang w:val="en-US" w:eastAsia="zh-CN"/>
              </w:rPr>
            </w:pPr>
          </w:p>
          <w:p w:rsidR="0019558D" w:rsidRPr="004619F4" w:rsidRDefault="0019558D">
            <w:pPr>
              <w:rPr>
                <w:rFonts w:eastAsiaTheme="minorEastAsia"/>
                <w:lang w:val="en-US" w:eastAsia="zh-CN"/>
              </w:rPr>
            </w:pPr>
          </w:p>
        </w:tc>
      </w:tr>
    </w:tbl>
    <w:p w:rsidR="0019558D" w:rsidRDefault="0019558D">
      <w:pPr>
        <w:rPr>
          <w:i/>
          <w:color w:val="0070C0"/>
          <w:lang w:eastAsia="zh-CN"/>
        </w:rPr>
      </w:pPr>
    </w:p>
    <w:p w:rsidR="0019558D" w:rsidRDefault="00C12DAA">
      <w:pPr>
        <w:pStyle w:val="3"/>
      </w:pPr>
      <w:r>
        <w:t>CRs/TPs</w:t>
      </w:r>
    </w:p>
    <w:p w:rsidR="0019558D" w:rsidRDefault="00C12D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a"/>
        <w:tblW w:w="9857" w:type="dxa"/>
        <w:tblLayout w:type="fixed"/>
        <w:tblLook w:val="04A0" w:firstRow="1" w:lastRow="0" w:firstColumn="1" w:lastColumn="0" w:noHBand="0" w:noVBand="1"/>
      </w:tblPr>
      <w:tblGrid>
        <w:gridCol w:w="1242"/>
        <w:gridCol w:w="8615"/>
      </w:tblGrid>
      <w:tr w:rsidR="0019558D">
        <w:tc>
          <w:tcPr>
            <w:tcW w:w="1242" w:type="dxa"/>
          </w:tcPr>
          <w:p w:rsidR="0019558D" w:rsidRDefault="00C12DA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19558D" w:rsidRDefault="00C12D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9558D">
        <w:tc>
          <w:tcPr>
            <w:tcW w:w="1242" w:type="dxa"/>
          </w:tcPr>
          <w:p w:rsidR="0019558D" w:rsidRDefault="00C12DAA">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19558D" w:rsidRDefault="00C12DA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9558D" w:rsidRDefault="0019558D">
      <w:pPr>
        <w:rPr>
          <w:color w:val="0070C0"/>
          <w:lang w:val="en-US" w:eastAsia="zh-CN"/>
        </w:rPr>
      </w:pPr>
    </w:p>
    <w:p w:rsidR="0019558D" w:rsidRDefault="00C12DAA">
      <w:pPr>
        <w:pStyle w:val="2"/>
        <w:rPr>
          <w:lang w:val="en-US"/>
        </w:rPr>
      </w:pPr>
      <w:r>
        <w:rPr>
          <w:rFonts w:hint="eastAsia"/>
          <w:lang w:val="en-US"/>
        </w:rPr>
        <w:t>Discussion on 2</w:t>
      </w:r>
      <w:r w:rsidRPr="004619F4">
        <w:rPr>
          <w:vertAlign w:val="superscript"/>
          <w:lang w:val="en-US"/>
        </w:rPr>
        <w:t>nd</w:t>
      </w:r>
      <w:r>
        <w:rPr>
          <w:rFonts w:hint="eastAsia"/>
          <w:lang w:val="en-US"/>
        </w:rPr>
        <w:t xml:space="preserve"> round</w:t>
      </w:r>
      <w:r>
        <w:rPr>
          <w:lang w:val="en-US"/>
        </w:rPr>
        <w:t xml:space="preserve"> (if applicable)</w:t>
      </w:r>
    </w:p>
    <w:p w:rsidR="0019558D" w:rsidRPr="001766E4" w:rsidRDefault="001766E4">
      <w:pPr>
        <w:rPr>
          <w:lang w:eastAsia="zh-CN"/>
        </w:rPr>
      </w:pPr>
      <w:r>
        <w:rPr>
          <w:rFonts w:hint="eastAsia"/>
          <w:lang w:eastAsia="zh-CN"/>
        </w:rPr>
        <w:t>T</w:t>
      </w:r>
      <w:r>
        <w:rPr>
          <w:lang w:eastAsia="zh-CN"/>
        </w:rPr>
        <w:t xml:space="preserve">he discussion is based on draft WF assigned in </w:t>
      </w:r>
      <w:r w:rsidR="00786A71">
        <w:rPr>
          <w:lang w:eastAsia="zh-CN"/>
        </w:rPr>
        <w:t>1</w:t>
      </w:r>
      <w:r w:rsidR="00786A71" w:rsidRPr="00E07009">
        <w:rPr>
          <w:vertAlign w:val="superscript"/>
          <w:lang w:eastAsia="zh-CN"/>
        </w:rPr>
        <w:t>st</w:t>
      </w:r>
      <w:r w:rsidR="00786A71">
        <w:rPr>
          <w:lang w:eastAsia="zh-CN"/>
        </w:rPr>
        <w:t xml:space="preserve"> round.</w:t>
      </w:r>
    </w:p>
    <w:p w:rsidR="0019558D" w:rsidRDefault="00C12DAA">
      <w:pPr>
        <w:pStyle w:val="2"/>
        <w:rPr>
          <w:lang w:val="en-US"/>
        </w:rPr>
      </w:pPr>
      <w:r>
        <w:rPr>
          <w:rFonts w:hint="eastAsia"/>
          <w:lang w:val="en-US"/>
        </w:rPr>
        <w:lastRenderedPageBreak/>
        <w:t>Summary on 2</w:t>
      </w:r>
      <w:r w:rsidRPr="004619F4">
        <w:rPr>
          <w:vertAlign w:val="superscript"/>
          <w:lang w:val="en-US"/>
        </w:rPr>
        <w:t>nd</w:t>
      </w:r>
      <w:r>
        <w:rPr>
          <w:rFonts w:hint="eastAsia"/>
          <w:lang w:val="en-US"/>
        </w:rPr>
        <w:t xml:space="preserve"> round</w:t>
      </w:r>
      <w:r>
        <w:rPr>
          <w:lang w:val="en-US"/>
        </w:rPr>
        <w:t xml:space="preserve"> (if applicable)</w:t>
      </w:r>
    </w:p>
    <w:p w:rsidR="0019558D" w:rsidRPr="00E07009" w:rsidRDefault="00C12DAA">
      <w:pPr>
        <w:rPr>
          <w:i/>
          <w:lang w:val="en-US" w:eastAsia="zh-CN"/>
        </w:rPr>
      </w:pPr>
      <w:r w:rsidRPr="00E07009">
        <w:rPr>
          <w:i/>
          <w:lang w:val="en-US" w:eastAsia="zh-CN"/>
        </w:rPr>
        <w:t>Moderator tries</w:t>
      </w:r>
      <w:r w:rsidRPr="00E07009">
        <w:rPr>
          <w:rFonts w:hint="eastAsia"/>
          <w:i/>
          <w:lang w:val="en-US" w:eastAsia="zh-CN"/>
        </w:rPr>
        <w:t xml:space="preserve"> to summarize discussion status for 2</w:t>
      </w:r>
      <w:r w:rsidRPr="00E07009">
        <w:rPr>
          <w:rFonts w:hint="eastAsia"/>
          <w:i/>
          <w:vertAlign w:val="superscript"/>
          <w:lang w:val="en-US" w:eastAsia="zh-CN"/>
        </w:rPr>
        <w:t>nd</w:t>
      </w:r>
      <w:r w:rsidRPr="00E07009">
        <w:rPr>
          <w:rFonts w:hint="eastAsia"/>
          <w:i/>
          <w:lang w:val="en-US" w:eastAsia="zh-CN"/>
        </w:rPr>
        <w:t xml:space="preserve"> round</w:t>
      </w:r>
      <w:r w:rsidRPr="00E07009">
        <w:rPr>
          <w:i/>
          <w:lang w:val="en-US" w:eastAsia="zh-CN"/>
        </w:rPr>
        <w:t xml:space="preserve"> and provided recommendation on CRs/TPs</w:t>
      </w:r>
      <w:r w:rsidRPr="00E07009">
        <w:rPr>
          <w:rFonts w:hint="eastAsia"/>
          <w:i/>
          <w:lang w:val="en-US" w:eastAsia="zh-CN"/>
        </w:rPr>
        <w:t>/WFs/LSs</w:t>
      </w:r>
      <w:r w:rsidRPr="00E07009">
        <w:rPr>
          <w:i/>
          <w:lang w:val="en-US" w:eastAsia="zh-CN"/>
        </w:rPr>
        <w:t xml:space="preserve"> Status update suggestion </w:t>
      </w:r>
    </w:p>
    <w:tbl>
      <w:tblPr>
        <w:tblStyle w:val="afa"/>
        <w:tblW w:w="9857" w:type="dxa"/>
        <w:tblLayout w:type="fixed"/>
        <w:tblLook w:val="04A0" w:firstRow="1" w:lastRow="0" w:firstColumn="1" w:lastColumn="0" w:noHBand="0" w:noVBand="1"/>
      </w:tblPr>
      <w:tblGrid>
        <w:gridCol w:w="1494"/>
        <w:gridCol w:w="8363"/>
      </w:tblGrid>
      <w:tr w:rsidR="00E07009" w:rsidRPr="00E07009">
        <w:tc>
          <w:tcPr>
            <w:tcW w:w="1494" w:type="dxa"/>
          </w:tcPr>
          <w:p w:rsidR="0019558D" w:rsidRPr="00E07009" w:rsidRDefault="00C12DAA">
            <w:pPr>
              <w:rPr>
                <w:rFonts w:eastAsiaTheme="minorEastAsia"/>
                <w:b/>
                <w:bCs/>
                <w:lang w:val="en-US" w:eastAsia="zh-CN"/>
              </w:rPr>
            </w:pPr>
            <w:r w:rsidRPr="00E07009">
              <w:rPr>
                <w:rFonts w:eastAsiaTheme="minorEastAsia"/>
                <w:b/>
                <w:bCs/>
                <w:lang w:val="en-US" w:eastAsia="zh-CN"/>
              </w:rPr>
              <w:t>CR/TP</w:t>
            </w:r>
            <w:r w:rsidRPr="00E07009">
              <w:rPr>
                <w:rFonts w:eastAsiaTheme="minorEastAsia" w:hint="eastAsia"/>
                <w:b/>
                <w:bCs/>
                <w:lang w:val="en-US" w:eastAsia="zh-CN"/>
              </w:rPr>
              <w:t xml:space="preserve">/LS/WF </w:t>
            </w:r>
            <w:r w:rsidRPr="00E07009">
              <w:rPr>
                <w:rFonts w:eastAsiaTheme="minorEastAsia"/>
                <w:b/>
                <w:bCs/>
                <w:lang w:val="en-US" w:eastAsia="zh-CN"/>
              </w:rPr>
              <w:t>number</w:t>
            </w:r>
          </w:p>
        </w:tc>
        <w:tc>
          <w:tcPr>
            <w:tcW w:w="8363" w:type="dxa"/>
          </w:tcPr>
          <w:p w:rsidR="0019558D" w:rsidRPr="00E07009" w:rsidRDefault="00C12DAA">
            <w:pPr>
              <w:rPr>
                <w:rFonts w:eastAsia="MS Mincho"/>
                <w:b/>
                <w:bCs/>
                <w:lang w:val="en-US" w:eastAsia="zh-CN"/>
              </w:rPr>
            </w:pPr>
            <w:r w:rsidRPr="00E07009">
              <w:rPr>
                <w:rFonts w:eastAsiaTheme="minorEastAsia" w:hint="eastAsia"/>
                <w:b/>
                <w:bCs/>
                <w:lang w:val="en-US" w:eastAsia="zh-CN"/>
              </w:rPr>
              <w:t xml:space="preserve">T-doc </w:t>
            </w:r>
            <w:r w:rsidRPr="00E07009">
              <w:rPr>
                <w:b/>
                <w:bCs/>
                <w:lang w:val="en-US" w:eastAsia="zh-CN"/>
              </w:rPr>
              <w:t xml:space="preserve"> </w:t>
            </w:r>
            <w:r w:rsidRPr="00E07009">
              <w:rPr>
                <w:rFonts w:eastAsiaTheme="minorEastAsia"/>
                <w:b/>
                <w:bCs/>
                <w:lang w:val="en-US" w:eastAsia="zh-CN"/>
              </w:rPr>
              <w:t xml:space="preserve">Status update </w:t>
            </w:r>
            <w:r w:rsidRPr="00E07009">
              <w:rPr>
                <w:rFonts w:eastAsiaTheme="minorEastAsia" w:hint="eastAsia"/>
                <w:b/>
                <w:bCs/>
                <w:lang w:val="en-US" w:eastAsia="zh-CN"/>
              </w:rPr>
              <w:t>recommendation</w:t>
            </w:r>
            <w:r w:rsidRPr="00E07009">
              <w:rPr>
                <w:rFonts w:eastAsiaTheme="minorEastAsia"/>
                <w:b/>
                <w:bCs/>
                <w:lang w:val="en-US" w:eastAsia="zh-CN"/>
              </w:rPr>
              <w:t xml:space="preserve">  </w:t>
            </w:r>
          </w:p>
        </w:tc>
      </w:tr>
      <w:tr w:rsidR="00E07009" w:rsidRPr="00E07009">
        <w:tc>
          <w:tcPr>
            <w:tcW w:w="1494" w:type="dxa"/>
          </w:tcPr>
          <w:p w:rsidR="0019558D" w:rsidRPr="00E07009" w:rsidRDefault="00D2531C">
            <w:pPr>
              <w:rPr>
                <w:rFonts w:eastAsiaTheme="minorEastAsia"/>
                <w:lang w:val="en-US" w:eastAsia="zh-CN"/>
              </w:rPr>
            </w:pPr>
            <w:r w:rsidRPr="00E07009">
              <w:rPr>
                <w:rFonts w:eastAsiaTheme="minorEastAsia"/>
                <w:lang w:val="en-US" w:eastAsia="zh-CN"/>
              </w:rPr>
              <w:t>R4-2008785</w:t>
            </w:r>
          </w:p>
        </w:tc>
        <w:tc>
          <w:tcPr>
            <w:tcW w:w="8363" w:type="dxa"/>
          </w:tcPr>
          <w:p w:rsidR="007A4DED" w:rsidRPr="00E07009" w:rsidRDefault="00637DF5">
            <w:pPr>
              <w:rPr>
                <w:rFonts w:eastAsiaTheme="minorEastAsia"/>
                <w:i/>
                <w:lang w:val="en-US" w:eastAsia="zh-CN"/>
              </w:rPr>
            </w:pPr>
            <w:r w:rsidRPr="00E07009">
              <w:rPr>
                <w:rFonts w:eastAsiaTheme="minorEastAsia"/>
                <w:i/>
                <w:lang w:val="en-US" w:eastAsia="zh-CN"/>
              </w:rPr>
              <w:t xml:space="preserve">According to further discussion, latest version is agreeable </w:t>
            </w:r>
          </w:p>
        </w:tc>
      </w:tr>
    </w:tbl>
    <w:p w:rsidR="0019558D" w:rsidRDefault="0019558D"/>
    <w:p w:rsidR="0019558D" w:rsidRDefault="00C12DAA">
      <w:pPr>
        <w:pStyle w:val="1"/>
        <w:rPr>
          <w:lang w:val="en-US" w:eastAsia="ja-JP"/>
        </w:rPr>
      </w:pPr>
      <w:r>
        <w:rPr>
          <w:lang w:val="en-US" w:eastAsia="ja-JP"/>
        </w:rPr>
        <w:t>Topic #2: In-band selectivity and blocking</w:t>
      </w:r>
    </w:p>
    <w:p w:rsidR="0019558D" w:rsidRDefault="00C12DAA">
      <w:pPr>
        <w:rPr>
          <w:i/>
          <w:color w:val="0070C0"/>
          <w:lang w:eastAsia="zh-CN"/>
        </w:rPr>
      </w:pPr>
      <w:r>
        <w:rPr>
          <w:i/>
          <w:color w:val="0070C0"/>
          <w:lang w:eastAsia="zh-CN"/>
        </w:rPr>
        <w:t xml:space="preserve">Main technical topic overview. The structure can be done based on sub-agenda basis. </w:t>
      </w:r>
    </w:p>
    <w:p w:rsidR="0019558D" w:rsidRDefault="00C12DAA">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19558D">
        <w:trPr>
          <w:trHeight w:val="468"/>
        </w:trPr>
        <w:tc>
          <w:tcPr>
            <w:tcW w:w="1622" w:type="dxa"/>
            <w:vAlign w:val="center"/>
          </w:tcPr>
          <w:p w:rsidR="0019558D" w:rsidRDefault="00C12DAA">
            <w:pPr>
              <w:spacing w:before="120" w:after="120"/>
              <w:rPr>
                <w:b/>
                <w:bCs/>
              </w:rPr>
            </w:pPr>
            <w:r>
              <w:rPr>
                <w:b/>
                <w:bCs/>
              </w:rPr>
              <w:t>T-doc number</w:t>
            </w:r>
          </w:p>
        </w:tc>
        <w:tc>
          <w:tcPr>
            <w:tcW w:w="1424" w:type="dxa"/>
            <w:vAlign w:val="center"/>
          </w:tcPr>
          <w:p w:rsidR="0019558D" w:rsidRDefault="00C12DAA">
            <w:pPr>
              <w:spacing w:before="120" w:after="120"/>
              <w:rPr>
                <w:b/>
                <w:bCs/>
              </w:rPr>
            </w:pPr>
            <w:r>
              <w:rPr>
                <w:b/>
                <w:bCs/>
              </w:rPr>
              <w:t>Company</w:t>
            </w:r>
          </w:p>
        </w:tc>
        <w:tc>
          <w:tcPr>
            <w:tcW w:w="6585" w:type="dxa"/>
            <w:vAlign w:val="center"/>
          </w:tcPr>
          <w:p w:rsidR="0019558D" w:rsidRDefault="00C12DAA">
            <w:pPr>
              <w:spacing w:before="120" w:after="120"/>
              <w:rPr>
                <w:b/>
                <w:bCs/>
              </w:rPr>
            </w:pPr>
            <w:r>
              <w:rPr>
                <w:b/>
                <w:bCs/>
              </w:rPr>
              <w:t>Proposals / Observations</w:t>
            </w:r>
          </w:p>
        </w:tc>
      </w:tr>
      <w:tr w:rsidR="0019558D">
        <w:trPr>
          <w:trHeight w:val="468"/>
        </w:trPr>
        <w:tc>
          <w:tcPr>
            <w:tcW w:w="1622" w:type="dxa"/>
          </w:tcPr>
          <w:p w:rsidR="0019558D" w:rsidRDefault="00016E4A">
            <w:pPr>
              <w:spacing w:before="120" w:after="120"/>
            </w:pPr>
            <w:hyperlink r:id="rId32" w:history="1">
              <w:r w:rsidR="00C12DAA">
                <w:t>R4-2006932</w:t>
              </w:r>
            </w:hyperlink>
          </w:p>
        </w:tc>
        <w:tc>
          <w:tcPr>
            <w:tcW w:w="1424" w:type="dxa"/>
          </w:tcPr>
          <w:p w:rsidR="0019558D" w:rsidRDefault="00C12DAA">
            <w:pPr>
              <w:spacing w:before="120" w:after="120"/>
            </w:pPr>
            <w:r>
              <w:t>Nokia</w:t>
            </w:r>
          </w:p>
        </w:tc>
        <w:tc>
          <w:tcPr>
            <w:tcW w:w="6585" w:type="dxa"/>
          </w:tcPr>
          <w:p w:rsidR="0019558D" w:rsidRDefault="00C12DAA">
            <w:pPr>
              <w:rPr>
                <w:rFonts w:eastAsia="Batang"/>
                <w:b/>
                <w:bCs/>
                <w:lang w:eastAsia="ko-KR"/>
              </w:rPr>
            </w:pPr>
            <w:r>
              <w:rPr>
                <w:rFonts w:eastAsia="Batang"/>
                <w:b/>
                <w:bCs/>
                <w:lang w:eastAsia="ko-KR"/>
              </w:rPr>
              <w:t>Observation 1: It has been already agreed that IAB-MT out-of-band blocking boundary follows BS requirements both in FR1 and FR2</w:t>
            </w:r>
          </w:p>
          <w:p w:rsidR="0019558D" w:rsidRDefault="00C12DAA">
            <w:pPr>
              <w:rPr>
                <w:rFonts w:eastAsia="Batang"/>
                <w:b/>
                <w:bCs/>
                <w:lang w:eastAsia="ko-KR"/>
              </w:rPr>
            </w:pPr>
            <w:r>
              <w:rPr>
                <w:rFonts w:eastAsia="Batang"/>
                <w:b/>
                <w:bCs/>
                <w:lang w:eastAsia="ko-KR"/>
              </w:rPr>
              <w:t>Observation 2: When IAB-MT and IAB-DU requirements are very similar, careful consideration is needed in the performance part of the work to avoid unnecessary double-testing.</w:t>
            </w:r>
          </w:p>
          <w:p w:rsidR="0019558D" w:rsidRDefault="00C12DAA">
            <w:pPr>
              <w:rPr>
                <w:rFonts w:eastAsia="Batang"/>
                <w:b/>
                <w:bCs/>
                <w:lang w:eastAsia="ko-KR"/>
              </w:rPr>
            </w:pPr>
            <w:r>
              <w:rPr>
                <w:rFonts w:eastAsia="Batang"/>
                <w:b/>
                <w:bCs/>
                <w:lang w:eastAsia="ko-KR"/>
              </w:rPr>
              <w:t>Proposal 1: Re-use BS interfering signal frequency offsets for IAB-MT both in FR1 and FR2.</w:t>
            </w:r>
          </w:p>
          <w:p w:rsidR="0019558D" w:rsidRDefault="00C12DAA">
            <w:pPr>
              <w:rPr>
                <w:rFonts w:eastAsia="Batang"/>
                <w:b/>
                <w:bCs/>
                <w:lang w:eastAsia="ko-KR"/>
              </w:rPr>
            </w:pPr>
            <w:r>
              <w:rPr>
                <w:rFonts w:eastAsia="Batang"/>
                <w:b/>
                <w:bCs/>
                <w:lang w:eastAsia="ko-KR"/>
              </w:rPr>
              <w:t>Proposal 2: Re-use BS interfering signal bandwidth for wide area IAB-MT in FR2.</w:t>
            </w:r>
          </w:p>
          <w:p w:rsidR="0019558D" w:rsidRDefault="00C12DAA">
            <w:pPr>
              <w:rPr>
                <w:rFonts w:eastAsia="Batang"/>
                <w:b/>
                <w:bCs/>
                <w:lang w:eastAsia="ko-KR"/>
              </w:rPr>
            </w:pPr>
            <w:r>
              <w:rPr>
                <w:rFonts w:eastAsia="Batang"/>
                <w:b/>
                <w:bCs/>
                <w:lang w:eastAsia="ko-KR"/>
              </w:rPr>
              <w:t>Proposal 3: In FR1 wide area IAB-MT shall re-use wide area BS in-band blocking requirements, including signal levels, interferer signal bandwidth and offset.</w:t>
            </w:r>
          </w:p>
        </w:tc>
      </w:tr>
      <w:tr w:rsidR="0019558D">
        <w:trPr>
          <w:trHeight w:val="468"/>
        </w:trPr>
        <w:tc>
          <w:tcPr>
            <w:tcW w:w="1622" w:type="dxa"/>
          </w:tcPr>
          <w:p w:rsidR="0019558D" w:rsidRDefault="00016E4A">
            <w:pPr>
              <w:spacing w:before="120" w:after="120"/>
            </w:pPr>
            <w:hyperlink r:id="rId33" w:history="1">
              <w:r w:rsidR="00C12DAA">
                <w:t>R4-2007403</w:t>
              </w:r>
            </w:hyperlink>
          </w:p>
        </w:tc>
        <w:tc>
          <w:tcPr>
            <w:tcW w:w="1424" w:type="dxa"/>
          </w:tcPr>
          <w:p w:rsidR="0019558D" w:rsidRDefault="00C12DAA">
            <w:pPr>
              <w:spacing w:before="120" w:after="120"/>
            </w:pPr>
            <w:r>
              <w:t>ZTE</w:t>
            </w:r>
          </w:p>
        </w:tc>
        <w:tc>
          <w:tcPr>
            <w:tcW w:w="6585" w:type="dxa"/>
          </w:tcPr>
          <w:p w:rsidR="0019558D" w:rsidRDefault="00C12DAA">
            <w:pPr>
              <w:pStyle w:val="afb"/>
              <w:rPr>
                <w:b/>
                <w:bCs/>
              </w:rPr>
            </w:pPr>
            <w:r>
              <w:rPr>
                <w:rFonts w:hint="eastAsia"/>
                <w:b/>
                <w:bCs/>
              </w:rPr>
              <w:t>Proposal 2: for FR1 IAB-MT ACS requirement:</w:t>
            </w:r>
          </w:p>
          <w:p w:rsidR="0019558D" w:rsidRDefault="00C12DAA">
            <w:pPr>
              <w:pStyle w:val="afd"/>
              <w:widowControl w:val="0"/>
              <w:numPr>
                <w:ilvl w:val="1"/>
                <w:numId w:val="7"/>
              </w:numPr>
              <w:overflowPunct/>
              <w:autoSpaceDE/>
              <w:autoSpaceDN/>
              <w:adjustRightInd/>
              <w:spacing w:after="0"/>
              <w:ind w:firstLineChars="0"/>
              <w:jc w:val="both"/>
              <w:textAlignment w:val="auto"/>
            </w:pPr>
            <w:r>
              <w:t xml:space="preserve">Reuse BS </w:t>
            </w:r>
            <w:r>
              <w:rPr>
                <w:rFonts w:hint="eastAsia"/>
              </w:rPr>
              <w:t>ACS</w:t>
            </w:r>
            <w:r>
              <w:t xml:space="preserve"> wanted signal and interference level for WA IAB-MT.</w:t>
            </w:r>
          </w:p>
          <w:p w:rsidR="0019558D" w:rsidRDefault="00C12DAA">
            <w:pPr>
              <w:pStyle w:val="afd"/>
              <w:widowControl w:val="0"/>
              <w:numPr>
                <w:ilvl w:val="1"/>
                <w:numId w:val="7"/>
              </w:numPr>
              <w:overflowPunct/>
              <w:autoSpaceDE/>
              <w:autoSpaceDN/>
              <w:adjustRightInd/>
              <w:spacing w:after="0"/>
              <w:ind w:firstLineChars="0"/>
              <w:jc w:val="both"/>
              <w:textAlignment w:val="auto"/>
              <w:rPr>
                <w:b/>
                <w:bCs/>
              </w:rPr>
            </w:pPr>
            <w:r>
              <w:rPr>
                <w:szCs w:val="24"/>
              </w:rPr>
              <w:t xml:space="preserve">Reuse UE </w:t>
            </w:r>
            <w:r>
              <w:rPr>
                <w:rFonts w:hint="eastAsia"/>
                <w:szCs w:val="24"/>
              </w:rPr>
              <w:t>ACS</w:t>
            </w:r>
            <w:r>
              <w:rPr>
                <w:szCs w:val="24"/>
              </w:rPr>
              <w:t xml:space="preserve"> wanted signal and interference level for LA IAB-MT</w:t>
            </w:r>
          </w:p>
        </w:tc>
      </w:tr>
      <w:tr w:rsidR="0019558D">
        <w:trPr>
          <w:trHeight w:val="468"/>
        </w:trPr>
        <w:tc>
          <w:tcPr>
            <w:tcW w:w="1622" w:type="dxa"/>
          </w:tcPr>
          <w:p w:rsidR="0019558D" w:rsidRDefault="00016E4A">
            <w:pPr>
              <w:spacing w:before="120" w:after="120"/>
            </w:pPr>
            <w:hyperlink r:id="rId34" w:history="1">
              <w:r w:rsidR="00C12DAA">
                <w:t>R4-2007408</w:t>
              </w:r>
            </w:hyperlink>
          </w:p>
        </w:tc>
        <w:tc>
          <w:tcPr>
            <w:tcW w:w="1424" w:type="dxa"/>
          </w:tcPr>
          <w:p w:rsidR="0019558D" w:rsidRDefault="00C12DAA">
            <w:pPr>
              <w:spacing w:before="120" w:after="120"/>
            </w:pPr>
            <w:r>
              <w:rPr>
                <w:rFonts w:hint="eastAsia"/>
              </w:rPr>
              <w:t>Z</w:t>
            </w:r>
            <w:r>
              <w:t>TE</w:t>
            </w:r>
          </w:p>
        </w:tc>
        <w:tc>
          <w:tcPr>
            <w:tcW w:w="6585" w:type="dxa"/>
          </w:tcPr>
          <w:p w:rsidR="0019558D" w:rsidRDefault="00C12DAA">
            <w:pPr>
              <w:pStyle w:val="afb"/>
              <w:rPr>
                <w:b/>
                <w:bCs/>
                <w:szCs w:val="21"/>
                <w:lang w:val="en-US" w:eastAsia="zh-CN"/>
              </w:rPr>
            </w:pPr>
            <w:r>
              <w:rPr>
                <w:rFonts w:hint="eastAsia"/>
                <w:b/>
                <w:bCs/>
                <w:szCs w:val="21"/>
                <w:lang w:val="en-US" w:eastAsia="zh-CN"/>
              </w:rPr>
              <w:t xml:space="preserve">Proposal 1: for FR2 LA IAB-MT ACS requirement, wanted signal should be </w:t>
            </w:r>
            <w:r>
              <w:rPr>
                <w:b/>
                <w:bCs/>
              </w:rPr>
              <w:t>REFSENS + 14</w:t>
            </w:r>
            <w:r w:rsidR="00235ACA">
              <w:rPr>
                <w:b/>
                <w:bCs/>
              </w:rPr>
              <w:t>Db</w:t>
            </w:r>
          </w:p>
          <w:p w:rsidR="0019558D" w:rsidRDefault="00C12DAA">
            <w:pPr>
              <w:pStyle w:val="afb"/>
              <w:rPr>
                <w:b/>
                <w:bCs/>
                <w:szCs w:val="21"/>
                <w:lang w:val="en-US" w:eastAsia="zh-CN"/>
              </w:rPr>
            </w:pPr>
            <w:r>
              <w:rPr>
                <w:rFonts w:hint="eastAsia"/>
                <w:b/>
                <w:bCs/>
                <w:szCs w:val="21"/>
                <w:lang w:val="en-US" w:eastAsia="zh-CN"/>
              </w:rPr>
              <w:t>Proposal 2:</w:t>
            </w:r>
          </w:p>
          <w:p w:rsidR="0019558D" w:rsidRDefault="00C12DAA">
            <w:pPr>
              <w:pStyle w:val="afd"/>
              <w:ind w:left="360" w:firstLineChars="0" w:firstLine="0"/>
              <w:rPr>
                <w:lang w:val="en-US"/>
              </w:rPr>
            </w:pPr>
            <w:r>
              <w:rPr>
                <w:lang w:val="en-US"/>
              </w:rPr>
              <w:t>FR</w:t>
            </w:r>
            <w:r>
              <w:rPr>
                <w:rFonts w:hint="eastAsia"/>
                <w:lang w:val="en-US" w:eastAsia="zh-CN"/>
              </w:rPr>
              <w:t>1</w:t>
            </w:r>
            <w:r>
              <w:rPr>
                <w:lang w:val="en-US"/>
              </w:rPr>
              <w:t xml:space="preserve"> IAB-MT In-Band Blocking wanted signal and interfering signal:</w:t>
            </w:r>
          </w:p>
          <w:p w:rsidR="0019558D" w:rsidRDefault="00C12DAA">
            <w:pPr>
              <w:pStyle w:val="afd"/>
              <w:widowControl w:val="0"/>
              <w:numPr>
                <w:ilvl w:val="1"/>
                <w:numId w:val="8"/>
              </w:numPr>
              <w:overflowPunct/>
              <w:autoSpaceDE/>
              <w:autoSpaceDN/>
              <w:adjustRightInd/>
              <w:spacing w:after="0"/>
              <w:ind w:firstLineChars="0"/>
              <w:jc w:val="both"/>
              <w:textAlignment w:val="auto"/>
              <w:rPr>
                <w:lang w:val="en-US"/>
              </w:rPr>
            </w:pPr>
            <w:r>
              <w:rPr>
                <w:lang w:val="en-US"/>
              </w:rPr>
              <w:t>Reuse BS In-Band Blocking wanted signal and interference level for WA IAB-MT.</w:t>
            </w:r>
          </w:p>
          <w:p w:rsidR="0019558D" w:rsidRDefault="00C12DAA">
            <w:pPr>
              <w:pStyle w:val="afd"/>
              <w:widowControl w:val="0"/>
              <w:numPr>
                <w:ilvl w:val="1"/>
                <w:numId w:val="8"/>
              </w:numPr>
              <w:overflowPunct/>
              <w:autoSpaceDE/>
              <w:autoSpaceDN/>
              <w:adjustRightInd/>
              <w:spacing w:after="0"/>
              <w:ind w:firstLineChars="0"/>
              <w:jc w:val="both"/>
              <w:textAlignment w:val="auto"/>
            </w:pPr>
            <w:r>
              <w:rPr>
                <w:rFonts w:eastAsia="宋体"/>
                <w:szCs w:val="24"/>
                <w:lang w:eastAsia="zh-CN"/>
              </w:rPr>
              <w:t>Reuse UE In-Band blocking wanted signal and interference level for LA IAB-MT</w:t>
            </w:r>
          </w:p>
        </w:tc>
      </w:tr>
      <w:tr w:rsidR="0019558D">
        <w:trPr>
          <w:trHeight w:val="468"/>
        </w:trPr>
        <w:tc>
          <w:tcPr>
            <w:tcW w:w="1622" w:type="dxa"/>
          </w:tcPr>
          <w:p w:rsidR="0019558D" w:rsidRDefault="00016E4A">
            <w:pPr>
              <w:spacing w:before="120" w:after="120"/>
            </w:pPr>
            <w:hyperlink r:id="rId35" w:history="1">
              <w:r w:rsidR="00C12DAA">
                <w:t>R4-2007902</w:t>
              </w:r>
            </w:hyperlink>
          </w:p>
        </w:tc>
        <w:tc>
          <w:tcPr>
            <w:tcW w:w="1424" w:type="dxa"/>
          </w:tcPr>
          <w:p w:rsidR="0019558D" w:rsidRDefault="00C12DAA">
            <w:pPr>
              <w:spacing w:before="120" w:after="120"/>
            </w:pPr>
            <w:r>
              <w:rPr>
                <w:rFonts w:hint="eastAsia"/>
              </w:rPr>
              <w:t>H</w:t>
            </w:r>
            <w:r>
              <w:t>uawei</w:t>
            </w:r>
          </w:p>
        </w:tc>
        <w:tc>
          <w:tcPr>
            <w:tcW w:w="6585" w:type="dxa"/>
          </w:tcPr>
          <w:p w:rsidR="0019558D" w:rsidRDefault="00C12DAA">
            <w:pPr>
              <w:ind w:leftChars="100" w:left="200"/>
            </w:pPr>
            <w:r>
              <w:rPr>
                <w:b/>
              </w:rPr>
              <w:t xml:space="preserve">Proposal: </w:t>
            </w:r>
            <w:r>
              <w:t>Use REFSENS +6</w:t>
            </w:r>
            <w:r w:rsidR="00235ACA">
              <w:t>Db</w:t>
            </w:r>
            <w:r>
              <w:t xml:space="preserve"> for the ACS wanted signal</w:t>
            </w:r>
          </w:p>
        </w:tc>
      </w:tr>
    </w:tbl>
    <w:p w:rsidR="0019558D" w:rsidRDefault="0019558D"/>
    <w:p w:rsidR="0019558D" w:rsidRDefault="00C12DAA">
      <w:pPr>
        <w:pStyle w:val="2"/>
      </w:pPr>
      <w:r>
        <w:rPr>
          <w:rFonts w:hint="eastAsia"/>
        </w:rPr>
        <w:lastRenderedPageBreak/>
        <w:t>Open issues</w:t>
      </w:r>
      <w:r>
        <w:t xml:space="preserve"> summary</w:t>
      </w:r>
    </w:p>
    <w:p w:rsidR="0019558D" w:rsidRDefault="00C12DAA">
      <w:pPr>
        <w:rPr>
          <w:rFonts w:eastAsia="Yu Mincho"/>
          <w:sz w:val="18"/>
          <w:szCs w:val="18"/>
        </w:rPr>
      </w:pPr>
      <w:r>
        <w:rPr>
          <w:rFonts w:eastAsia="Yu Mincho"/>
          <w:sz w:val="18"/>
          <w:szCs w:val="18"/>
        </w:rPr>
        <w:t>Open issue for IAB-MT in band selectivity and blocking would be:</w:t>
      </w:r>
    </w:p>
    <w:p w:rsidR="0019558D" w:rsidRDefault="00C12DAA">
      <w:pPr>
        <w:rPr>
          <w:rFonts w:eastAsia="Yu Mincho"/>
          <w:sz w:val="18"/>
          <w:szCs w:val="18"/>
        </w:rPr>
      </w:pPr>
      <w:r>
        <w:rPr>
          <w:rFonts w:eastAsia="Yu Mincho"/>
          <w:sz w:val="18"/>
          <w:szCs w:val="18"/>
        </w:rPr>
        <w:t>For FR1: ACS and IBB are open</w:t>
      </w:r>
    </w:p>
    <w:p w:rsidR="0019558D" w:rsidRDefault="00C12DAA">
      <w:pPr>
        <w:pStyle w:val="afd"/>
        <w:numPr>
          <w:ilvl w:val="0"/>
          <w:numId w:val="9"/>
        </w:numPr>
        <w:ind w:firstLineChars="0"/>
        <w:rPr>
          <w:rFonts w:eastAsia="Yu Mincho"/>
          <w:sz w:val="18"/>
          <w:szCs w:val="18"/>
        </w:rPr>
      </w:pPr>
      <w:r>
        <w:rPr>
          <w:rFonts w:eastAsia="Yu Mincho"/>
          <w:sz w:val="18"/>
          <w:szCs w:val="18"/>
        </w:rPr>
        <w:t>ACS is still open with below options agreed in RAN4#94e</w:t>
      </w:r>
    </w:p>
    <w:p w:rsidR="0019558D" w:rsidRDefault="00C12DAA">
      <w:pPr>
        <w:pStyle w:val="afd"/>
        <w:numPr>
          <w:ilvl w:val="0"/>
          <w:numId w:val="10"/>
        </w:numPr>
        <w:ind w:firstLineChars="0"/>
        <w:rPr>
          <w:rFonts w:eastAsia="Yu Mincho"/>
          <w:sz w:val="18"/>
          <w:szCs w:val="18"/>
        </w:rPr>
      </w:pPr>
      <w:r>
        <w:rPr>
          <w:rFonts w:eastAsia="Yu Mincho"/>
          <w:sz w:val="18"/>
          <w:szCs w:val="18"/>
        </w:rPr>
        <w:t>Option 1: reuse the BS requirement as 46</w:t>
      </w:r>
      <w:r w:rsidR="00235ACA">
        <w:rPr>
          <w:rFonts w:eastAsia="Yu Mincho"/>
          <w:sz w:val="18"/>
          <w:szCs w:val="18"/>
        </w:rPr>
        <w:t>Db</w:t>
      </w:r>
      <w:r>
        <w:rPr>
          <w:rFonts w:eastAsia="Yu Mincho"/>
          <w:sz w:val="18"/>
          <w:szCs w:val="18"/>
        </w:rPr>
        <w:t xml:space="preserve"> ACS</w:t>
      </w:r>
    </w:p>
    <w:p w:rsidR="0019558D" w:rsidRDefault="00C12DAA">
      <w:pPr>
        <w:pStyle w:val="afd"/>
        <w:numPr>
          <w:ilvl w:val="0"/>
          <w:numId w:val="10"/>
        </w:numPr>
        <w:ind w:firstLineChars="0"/>
        <w:rPr>
          <w:rFonts w:eastAsia="Yu Mincho"/>
          <w:sz w:val="18"/>
          <w:szCs w:val="18"/>
        </w:rPr>
      </w:pPr>
      <w:r>
        <w:rPr>
          <w:rFonts w:eastAsia="Yu Mincho"/>
          <w:sz w:val="18"/>
          <w:szCs w:val="18"/>
        </w:rPr>
        <w:t>Option 2: reuse the UE requirement as 33</w:t>
      </w:r>
      <w:r w:rsidR="00235ACA">
        <w:rPr>
          <w:rFonts w:eastAsia="Yu Mincho"/>
          <w:sz w:val="18"/>
          <w:szCs w:val="18"/>
        </w:rPr>
        <w:t>Db</w:t>
      </w:r>
      <w:r>
        <w:rPr>
          <w:rFonts w:eastAsia="Yu Mincho"/>
          <w:sz w:val="18"/>
          <w:szCs w:val="18"/>
        </w:rPr>
        <w:t xml:space="preserve"> ACS</w:t>
      </w:r>
    </w:p>
    <w:p w:rsidR="0019558D" w:rsidRDefault="00C12DAA">
      <w:pPr>
        <w:pStyle w:val="afd"/>
        <w:numPr>
          <w:ilvl w:val="0"/>
          <w:numId w:val="9"/>
        </w:numPr>
        <w:ind w:firstLineChars="0"/>
        <w:rPr>
          <w:rFonts w:eastAsia="Yu Mincho"/>
          <w:sz w:val="18"/>
          <w:szCs w:val="18"/>
        </w:rPr>
      </w:pPr>
      <w:r>
        <w:rPr>
          <w:rFonts w:eastAsia="Yu Mincho"/>
          <w:sz w:val="18"/>
          <w:szCs w:val="18"/>
        </w:rPr>
        <w:t>IBB is still open with below WF agreed in RAN4#94e</w:t>
      </w:r>
    </w:p>
    <w:p w:rsidR="0019558D" w:rsidRDefault="00C12DAA">
      <w:pPr>
        <w:pStyle w:val="afd"/>
        <w:numPr>
          <w:ilvl w:val="0"/>
          <w:numId w:val="11"/>
        </w:numPr>
        <w:ind w:firstLineChars="0"/>
        <w:rPr>
          <w:rFonts w:eastAsia="Yu Mincho"/>
          <w:sz w:val="18"/>
          <w:szCs w:val="18"/>
        </w:rPr>
      </w:pPr>
      <w:r>
        <w:rPr>
          <w:rFonts w:eastAsia="Yu Mincho"/>
          <w:sz w:val="18"/>
          <w:szCs w:val="18"/>
        </w:rPr>
        <w:t>Reuse the BS requirement if 46</w:t>
      </w:r>
      <w:r w:rsidR="00235ACA">
        <w:rPr>
          <w:rFonts w:eastAsia="Yu Mincho"/>
          <w:sz w:val="18"/>
          <w:szCs w:val="18"/>
        </w:rPr>
        <w:t>Db</w:t>
      </w:r>
      <w:r>
        <w:rPr>
          <w:rFonts w:eastAsia="Yu Mincho"/>
          <w:sz w:val="18"/>
          <w:szCs w:val="18"/>
        </w:rPr>
        <w:t xml:space="preserve"> ACS applied for IAB-MT</w:t>
      </w:r>
    </w:p>
    <w:p w:rsidR="0019558D" w:rsidRDefault="00C12DAA">
      <w:pPr>
        <w:pStyle w:val="afd"/>
        <w:numPr>
          <w:ilvl w:val="0"/>
          <w:numId w:val="11"/>
        </w:numPr>
        <w:ind w:firstLineChars="0"/>
        <w:rPr>
          <w:rFonts w:eastAsia="Yu Mincho"/>
          <w:sz w:val="18"/>
          <w:szCs w:val="18"/>
        </w:rPr>
      </w:pPr>
      <w:r>
        <w:rPr>
          <w:rFonts w:eastAsia="Yu Mincho"/>
          <w:sz w:val="18"/>
          <w:szCs w:val="18"/>
        </w:rPr>
        <w:t>FFS if 33</w:t>
      </w:r>
      <w:r w:rsidR="00235ACA">
        <w:rPr>
          <w:rFonts w:eastAsia="Yu Mincho"/>
          <w:sz w:val="18"/>
          <w:szCs w:val="18"/>
        </w:rPr>
        <w:t>Db</w:t>
      </w:r>
      <w:r>
        <w:rPr>
          <w:rFonts w:eastAsia="Yu Mincho"/>
          <w:sz w:val="18"/>
          <w:szCs w:val="18"/>
        </w:rPr>
        <w:t xml:space="preserve"> ACS applied for IAB MT</w:t>
      </w:r>
    </w:p>
    <w:p w:rsidR="0019558D" w:rsidRDefault="00C12DAA">
      <w:pPr>
        <w:rPr>
          <w:rFonts w:eastAsia="Yu Mincho"/>
          <w:sz w:val="18"/>
          <w:szCs w:val="18"/>
        </w:rPr>
      </w:pPr>
      <w:r>
        <w:rPr>
          <w:rFonts w:eastAsia="Yu Mincho"/>
          <w:sz w:val="18"/>
          <w:szCs w:val="18"/>
        </w:rPr>
        <w:t xml:space="preserve">For FR2: </w:t>
      </w:r>
    </w:p>
    <w:p w:rsidR="0019558D" w:rsidRDefault="00C12DAA">
      <w:pPr>
        <w:pStyle w:val="afd"/>
        <w:numPr>
          <w:ilvl w:val="0"/>
          <w:numId w:val="9"/>
        </w:numPr>
        <w:ind w:firstLineChars="0"/>
        <w:rPr>
          <w:rFonts w:eastAsia="Yu Mincho"/>
          <w:sz w:val="18"/>
          <w:szCs w:val="18"/>
        </w:rPr>
      </w:pPr>
      <w:r>
        <w:rPr>
          <w:rFonts w:eastAsiaTheme="minorEastAsia" w:hint="eastAsia"/>
          <w:sz w:val="18"/>
          <w:szCs w:val="18"/>
          <w:lang w:eastAsia="zh-CN"/>
        </w:rPr>
        <w:t>A</w:t>
      </w:r>
      <w:r>
        <w:rPr>
          <w:rFonts w:eastAsiaTheme="minorEastAsia"/>
          <w:sz w:val="18"/>
          <w:szCs w:val="18"/>
          <w:lang w:eastAsia="zh-CN"/>
        </w:rPr>
        <w:t>CS wanted signal is still open for LA IAB-MT with below option as captured in R4-2005493</w:t>
      </w:r>
    </w:p>
    <w:p w:rsidR="0019558D" w:rsidRDefault="00C12DAA">
      <w:pPr>
        <w:pStyle w:val="afd"/>
        <w:numPr>
          <w:ilvl w:val="1"/>
          <w:numId w:val="9"/>
        </w:numPr>
        <w:ind w:firstLineChars="0"/>
      </w:pPr>
      <w:r>
        <w:t>For LA IAB-MT consider;</w:t>
      </w:r>
    </w:p>
    <w:p w:rsidR="0019558D" w:rsidRDefault="00C12DAA">
      <w:pPr>
        <w:pStyle w:val="afd"/>
        <w:numPr>
          <w:ilvl w:val="2"/>
          <w:numId w:val="9"/>
        </w:numPr>
        <w:ind w:firstLineChars="0"/>
      </w:pPr>
      <w:r>
        <w:t>REFSENS + 14</w:t>
      </w:r>
      <w:r w:rsidR="00235ACA">
        <w:t>Db</w:t>
      </w:r>
      <w:r>
        <w:t xml:space="preserve"> as the wanted power</w:t>
      </w:r>
    </w:p>
    <w:p w:rsidR="0019558D" w:rsidRDefault="00C12DAA">
      <w:pPr>
        <w:pStyle w:val="afd"/>
        <w:numPr>
          <w:ilvl w:val="2"/>
          <w:numId w:val="9"/>
        </w:numPr>
        <w:ind w:firstLineChars="0"/>
      </w:pPr>
      <w:r>
        <w:t xml:space="preserve">REFSENS +6 </w:t>
      </w:r>
      <w:r w:rsidR="00235ACA">
        <w:t>Db</w:t>
      </w:r>
      <w:r>
        <w:t xml:space="preserve"> as wanted power  </w:t>
      </w:r>
    </w:p>
    <w:p w:rsidR="0019558D" w:rsidRDefault="00C12DAA">
      <w:pPr>
        <w:rPr>
          <w:rFonts w:eastAsia="MS Mincho"/>
        </w:rPr>
      </w:pPr>
      <w:r>
        <w:rPr>
          <w:rFonts w:eastAsia="MS Mincho" w:hint="eastAsia"/>
        </w:rPr>
        <w:t>F</w:t>
      </w:r>
      <w:r>
        <w:rPr>
          <w:rFonts w:eastAsia="MS Mincho"/>
        </w:rPr>
        <w:t xml:space="preserve">or both FR, the interference signal bandwidth for ACS, interference signal bandwidth and offset range for IBB are open. </w:t>
      </w:r>
    </w:p>
    <w:p w:rsidR="0019558D" w:rsidRDefault="00C12DAA">
      <w:pPr>
        <w:pStyle w:val="3"/>
        <w:rPr>
          <w:lang w:val="en-US"/>
        </w:rPr>
      </w:pPr>
      <w:r>
        <w:rPr>
          <w:lang w:val="en-US"/>
        </w:rPr>
        <w:t xml:space="preserve">Sub-topic 2-1: FR1 In-band selectivity and blocking </w:t>
      </w:r>
    </w:p>
    <w:p w:rsidR="0019558D" w:rsidRDefault="00C12DAA">
      <w:pPr>
        <w:rPr>
          <w:lang w:val="en-US" w:eastAsia="zh-CN"/>
        </w:rPr>
      </w:pPr>
      <w:r>
        <w:rPr>
          <w:lang w:val="en-US" w:eastAsia="zh-CN"/>
        </w:rPr>
        <w:t xml:space="preserve">The input for RAN4#95e on this topis is relative converged. Hence it is suggested to check </w:t>
      </w:r>
      <w:r w:rsidR="00235ACA">
        <w:rPr>
          <w:lang w:val="en-US" w:eastAsia="zh-CN"/>
        </w:rPr>
        <w:pgNum/>
      </w:r>
      <w:r w:rsidR="00235ACA">
        <w:rPr>
          <w:lang w:val="en-US" w:eastAsia="zh-CN"/>
        </w:rPr>
        <w:t>ccepta</w:t>
      </w:r>
      <w:r>
        <w:rPr>
          <w:lang w:val="en-US" w:eastAsia="zh-CN"/>
        </w:rPr>
        <w:t xml:space="preserve"> the proposal are </w:t>
      </w:r>
      <w:r w:rsidR="00235ACA">
        <w:rPr>
          <w:lang w:val="en-US" w:eastAsia="zh-CN"/>
        </w:rPr>
        <w:pgNum/>
      </w:r>
      <w:r w:rsidR="00235ACA">
        <w:rPr>
          <w:lang w:val="en-US" w:eastAsia="zh-CN"/>
        </w:rPr>
        <w:t>cceptable</w:t>
      </w:r>
      <w:r>
        <w:rPr>
          <w:lang w:val="en-US" w:eastAsia="zh-CN"/>
        </w:rPr>
        <w:t xml:space="preserve">. </w:t>
      </w:r>
    </w:p>
    <w:p w:rsidR="0019558D" w:rsidRDefault="00C12DAA">
      <w:pPr>
        <w:rPr>
          <w:b/>
          <w:u w:val="single"/>
          <w:lang w:eastAsia="ko-KR"/>
        </w:rPr>
      </w:pPr>
      <w:r>
        <w:rPr>
          <w:b/>
          <w:u w:val="single"/>
          <w:lang w:eastAsia="ko-KR"/>
        </w:rPr>
        <w:t>Issue 2-1: FR1 In-band selectivity and blocking</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9558D" w:rsidRDefault="00C12DAA">
      <w:pPr>
        <w:pStyle w:val="afb"/>
        <w:ind w:leftChars="500" w:left="1000"/>
        <w:rPr>
          <w:bCs/>
        </w:rPr>
      </w:pPr>
      <w:r>
        <w:rPr>
          <w:bCs/>
        </w:rPr>
        <w:t>F</w:t>
      </w:r>
      <w:r>
        <w:rPr>
          <w:rFonts w:hint="eastAsia"/>
          <w:bCs/>
        </w:rPr>
        <w:t>or FR1 IAB-MT ACS requirement:</w:t>
      </w:r>
    </w:p>
    <w:p w:rsidR="0019558D" w:rsidRDefault="00C12DAA">
      <w:pPr>
        <w:pStyle w:val="afd"/>
        <w:widowControl w:val="0"/>
        <w:numPr>
          <w:ilvl w:val="1"/>
          <w:numId w:val="5"/>
        </w:numPr>
        <w:overflowPunct/>
        <w:autoSpaceDE/>
        <w:autoSpaceDN/>
        <w:adjustRightInd/>
        <w:spacing w:after="0"/>
        <w:ind w:firstLineChars="0"/>
        <w:jc w:val="both"/>
        <w:textAlignment w:val="auto"/>
      </w:pPr>
      <w:r>
        <w:t xml:space="preserve">Reuse BS </w:t>
      </w:r>
      <w:r>
        <w:rPr>
          <w:rFonts w:hint="eastAsia"/>
        </w:rPr>
        <w:t>ACS</w:t>
      </w:r>
      <w:r>
        <w:t xml:space="preserve"> wanted signal and interference level for WA IAB-MT.</w:t>
      </w:r>
    </w:p>
    <w:p w:rsidR="0019558D" w:rsidRDefault="00C12DAA">
      <w:pPr>
        <w:pStyle w:val="afd"/>
        <w:numPr>
          <w:ilvl w:val="1"/>
          <w:numId w:val="5"/>
        </w:numPr>
        <w:overflowPunct/>
        <w:autoSpaceDE/>
        <w:autoSpaceDN/>
        <w:adjustRightInd/>
        <w:spacing w:after="120"/>
        <w:ind w:firstLineChars="0"/>
        <w:textAlignment w:val="auto"/>
        <w:rPr>
          <w:rFonts w:eastAsia="宋体"/>
          <w:szCs w:val="24"/>
          <w:lang w:eastAsia="zh-CN"/>
        </w:rPr>
      </w:pPr>
      <w:r>
        <w:rPr>
          <w:szCs w:val="24"/>
        </w:rPr>
        <w:t xml:space="preserve">Reuse UE </w:t>
      </w:r>
      <w:r>
        <w:rPr>
          <w:rFonts w:hint="eastAsia"/>
          <w:szCs w:val="24"/>
        </w:rPr>
        <w:t>ACS</w:t>
      </w:r>
      <w:r>
        <w:rPr>
          <w:szCs w:val="24"/>
        </w:rPr>
        <w:t xml:space="preserve"> wanted signal and interference level for LA IAB-MT</w:t>
      </w:r>
    </w:p>
    <w:p w:rsidR="0019558D" w:rsidRDefault="00C12DAA">
      <w:pPr>
        <w:pStyle w:val="afb"/>
        <w:ind w:leftChars="500" w:left="1000"/>
        <w:rPr>
          <w:bCs/>
        </w:rPr>
      </w:pPr>
      <w:r>
        <w:rPr>
          <w:bCs/>
        </w:rPr>
        <w:t>FR</w:t>
      </w:r>
      <w:r>
        <w:rPr>
          <w:rFonts w:hint="eastAsia"/>
          <w:bCs/>
        </w:rPr>
        <w:t>1</w:t>
      </w:r>
      <w:r>
        <w:rPr>
          <w:bCs/>
        </w:rPr>
        <w:t xml:space="preserve"> IAB-MT In-Band Blocking wanted signal and interfering signal:</w:t>
      </w:r>
    </w:p>
    <w:p w:rsidR="0019558D" w:rsidRDefault="00C12DAA">
      <w:pPr>
        <w:pStyle w:val="afd"/>
        <w:widowControl w:val="0"/>
        <w:numPr>
          <w:ilvl w:val="1"/>
          <w:numId w:val="5"/>
        </w:numPr>
        <w:overflowPunct/>
        <w:autoSpaceDE/>
        <w:autoSpaceDN/>
        <w:adjustRightInd/>
        <w:spacing w:after="0"/>
        <w:ind w:firstLineChars="0"/>
        <w:jc w:val="both"/>
        <w:textAlignment w:val="auto"/>
        <w:rPr>
          <w:lang w:val="en-US"/>
        </w:rPr>
      </w:pPr>
      <w:r>
        <w:rPr>
          <w:lang w:val="en-US"/>
        </w:rPr>
        <w:t>Reuse BS In-Band Blocking wanted signal and interference level for WA IAB-MT.</w:t>
      </w:r>
    </w:p>
    <w:p w:rsidR="0019558D" w:rsidRDefault="00C12DAA">
      <w:pPr>
        <w:pStyle w:val="afd"/>
        <w:widowControl w:val="0"/>
        <w:numPr>
          <w:ilvl w:val="1"/>
          <w:numId w:val="5"/>
        </w:numPr>
        <w:overflowPunct/>
        <w:autoSpaceDE/>
        <w:autoSpaceDN/>
        <w:adjustRightInd/>
        <w:spacing w:after="0"/>
        <w:ind w:firstLineChars="0"/>
        <w:jc w:val="both"/>
        <w:textAlignment w:val="auto"/>
      </w:pPr>
      <w:r>
        <w:rPr>
          <w:rFonts w:eastAsia="宋体"/>
          <w:szCs w:val="24"/>
          <w:lang w:eastAsia="zh-CN"/>
        </w:rPr>
        <w:t>Reuse UE In-Band blocking wanted signal and interference level for LA IAB-MT</w:t>
      </w:r>
    </w:p>
    <w:p w:rsidR="0019558D" w:rsidRDefault="0019558D">
      <w:pPr>
        <w:pStyle w:val="afd"/>
        <w:overflowPunct/>
        <w:autoSpaceDE/>
        <w:autoSpaceDN/>
        <w:adjustRightInd/>
        <w:spacing w:after="120"/>
        <w:ind w:left="1440" w:firstLineChars="0" w:firstLine="0"/>
        <w:textAlignment w:val="auto"/>
        <w:rPr>
          <w:rFonts w:eastAsia="宋体"/>
          <w:szCs w:val="24"/>
          <w:lang w:eastAsia="zh-CN"/>
        </w:rPr>
      </w:pP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check whether above proposal is agreeable to all </w:t>
      </w:r>
    </w:p>
    <w:p w:rsidR="0019558D" w:rsidRDefault="0019558D">
      <w:pPr>
        <w:rPr>
          <w:i/>
          <w:lang w:eastAsia="zh-CN"/>
        </w:rPr>
      </w:pPr>
    </w:p>
    <w:p w:rsidR="0019558D" w:rsidRDefault="00C12DAA">
      <w:pPr>
        <w:pStyle w:val="3"/>
        <w:rPr>
          <w:lang w:val="en-US"/>
        </w:rPr>
      </w:pPr>
      <w:r>
        <w:rPr>
          <w:lang w:val="en-US"/>
        </w:rPr>
        <w:t xml:space="preserve">Sub-topic 2-2: FR2 IAB-MT ACS wanted signal </w:t>
      </w:r>
    </w:p>
    <w:p w:rsidR="0019558D" w:rsidRDefault="00C12DAA">
      <w:pPr>
        <w:rPr>
          <w:szCs w:val="24"/>
          <w:lang w:eastAsia="zh-CN"/>
        </w:rPr>
      </w:pPr>
      <w:r>
        <w:rPr>
          <w:szCs w:val="24"/>
          <w:lang w:eastAsia="zh-CN"/>
        </w:rPr>
        <w:t>There is proposal to align the ACS wanted signal with agreed LA IAB-MT IBB wanted signal level. However, there is also analysis shows that if take REFSENS + 14</w:t>
      </w:r>
      <w:r w:rsidR="00235ACA">
        <w:rPr>
          <w:szCs w:val="24"/>
          <w:lang w:eastAsia="zh-CN"/>
        </w:rPr>
        <w:t>Db</w:t>
      </w:r>
      <w:r>
        <w:rPr>
          <w:szCs w:val="24"/>
          <w:lang w:eastAsia="zh-CN"/>
        </w:rPr>
        <w:t xml:space="preserve"> as the wanted power it will result in higher interference signal level for ACS compared with IBB which seems not sound case.  </w:t>
      </w:r>
    </w:p>
    <w:p w:rsidR="0019558D" w:rsidRDefault="00C12DAA">
      <w:pPr>
        <w:rPr>
          <w:b/>
          <w:u w:val="single"/>
          <w:lang w:eastAsia="ko-KR"/>
        </w:rPr>
      </w:pPr>
      <w:r>
        <w:rPr>
          <w:b/>
          <w:u w:val="single"/>
          <w:lang w:eastAsia="ko-KR"/>
        </w:rPr>
        <w:t>Issue 2-2: FR2 IAB-MT ACS wanted signal</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REFSENS + 14</w:t>
      </w:r>
      <w:r w:rsidR="00235ACA">
        <w:rPr>
          <w:rFonts w:eastAsia="宋体"/>
          <w:szCs w:val="24"/>
          <w:lang w:eastAsia="zh-CN"/>
        </w:rPr>
        <w:t>Db</w:t>
      </w:r>
      <w:r>
        <w:rPr>
          <w:rFonts w:eastAsia="宋体"/>
          <w:szCs w:val="24"/>
          <w:lang w:eastAsia="zh-CN"/>
        </w:rPr>
        <w:t xml:space="preserve"> as the wanted power</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REFSENS +6 </w:t>
      </w:r>
      <w:r w:rsidR="00235ACA">
        <w:rPr>
          <w:rFonts w:eastAsia="宋体"/>
          <w:szCs w:val="24"/>
          <w:lang w:eastAsia="zh-CN"/>
        </w:rPr>
        <w:t>Db</w:t>
      </w:r>
      <w:r>
        <w:rPr>
          <w:rFonts w:eastAsia="宋体"/>
          <w:szCs w:val="24"/>
          <w:lang w:eastAsia="zh-CN"/>
        </w:rPr>
        <w:t xml:space="preserve"> as wanted power  </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check whether above option 2 is agreeable to all</w:t>
      </w:r>
    </w:p>
    <w:p w:rsidR="0019558D" w:rsidRDefault="00C12DAA">
      <w:pPr>
        <w:pStyle w:val="3"/>
        <w:rPr>
          <w:lang w:val="en-US"/>
        </w:rPr>
      </w:pPr>
      <w:r>
        <w:rPr>
          <w:lang w:val="en-US"/>
        </w:rPr>
        <w:t>Sub-topic 2-3: Interference signal bandwidth and offset</w:t>
      </w:r>
    </w:p>
    <w:p w:rsidR="0019558D" w:rsidRDefault="00C12DAA">
      <w:pPr>
        <w:rPr>
          <w:lang w:val="en-US" w:eastAsia="zh-CN"/>
        </w:rPr>
      </w:pPr>
      <w:r>
        <w:rPr>
          <w:rFonts w:hint="eastAsia"/>
          <w:lang w:val="en-US" w:eastAsia="zh-CN"/>
        </w:rPr>
        <w:t>F</w:t>
      </w:r>
      <w:r>
        <w:rPr>
          <w:lang w:val="en-US" w:eastAsia="zh-CN"/>
        </w:rPr>
        <w:t xml:space="preserve">or BS the OOB range is defined as 20MHz/60MHz for FR1 and 1500MHz for FR2. The Interference signal will span in </w:t>
      </w:r>
      <w:r>
        <w:rPr>
          <w:szCs w:val="24"/>
          <w:lang w:eastAsia="zh-CN"/>
        </w:rPr>
        <w:t>F</w:t>
      </w:r>
      <w:r>
        <w:rPr>
          <w:szCs w:val="24"/>
          <w:vertAlign w:val="subscript"/>
          <w:lang w:eastAsia="zh-CN"/>
        </w:rPr>
        <w:t>UL,low</w:t>
      </w:r>
      <w:r>
        <w:rPr>
          <w:szCs w:val="24"/>
          <w:lang w:eastAsia="zh-CN"/>
        </w:rPr>
        <w:t xml:space="preserve"> </w:t>
      </w:r>
      <w:r w:rsidR="00235ACA">
        <w:rPr>
          <w:szCs w:val="24"/>
          <w:lang w:eastAsia="zh-CN"/>
        </w:rPr>
        <w:t>–</w:t>
      </w:r>
      <w:r>
        <w:rPr>
          <w:szCs w:val="24"/>
          <w:lang w:eastAsia="zh-CN"/>
        </w:rPr>
        <w:t xml:space="preserve"> Δf</w:t>
      </w:r>
      <w:r>
        <w:rPr>
          <w:szCs w:val="24"/>
          <w:vertAlign w:val="subscript"/>
          <w:lang w:eastAsia="zh-CN"/>
        </w:rPr>
        <w:t>OOB</w:t>
      </w:r>
      <w:r>
        <w:rPr>
          <w:szCs w:val="24"/>
          <w:lang w:eastAsia="zh-CN"/>
        </w:rPr>
        <w:t xml:space="preserve"> to F</w:t>
      </w:r>
      <w:r>
        <w:rPr>
          <w:szCs w:val="24"/>
          <w:vertAlign w:val="subscript"/>
          <w:lang w:eastAsia="zh-CN"/>
        </w:rPr>
        <w:t>UL,high</w:t>
      </w:r>
      <w:r>
        <w:rPr>
          <w:szCs w:val="24"/>
          <w:lang w:eastAsia="zh-CN"/>
        </w:rPr>
        <w:t xml:space="preserve"> + Δf</w:t>
      </w:r>
      <w:r>
        <w:rPr>
          <w:szCs w:val="24"/>
          <w:vertAlign w:val="subscript"/>
          <w:lang w:eastAsia="zh-CN"/>
        </w:rPr>
        <w:t xml:space="preserve">OOB </w:t>
      </w:r>
      <w:r>
        <w:rPr>
          <w:szCs w:val="24"/>
          <w:lang w:eastAsia="zh-CN"/>
        </w:rPr>
        <w:t xml:space="preserve">with exception on adjacent channel case for IBB. However, of UE side the </w:t>
      </w:r>
      <w:r>
        <w:rPr>
          <w:lang w:val="en-US" w:eastAsia="zh-CN"/>
        </w:rPr>
        <w:t xml:space="preserve">Interference signal will span in </w:t>
      </w:r>
      <w:r>
        <w:rPr>
          <w:szCs w:val="24"/>
          <w:lang w:eastAsia="zh-CN"/>
        </w:rPr>
        <w:t>F</w:t>
      </w:r>
      <w:r>
        <w:rPr>
          <w:szCs w:val="24"/>
          <w:vertAlign w:val="subscript"/>
          <w:lang w:eastAsia="zh-CN"/>
        </w:rPr>
        <w:t>UL,low</w:t>
      </w:r>
      <w:r>
        <w:rPr>
          <w:szCs w:val="24"/>
          <w:lang w:eastAsia="zh-CN"/>
        </w:rPr>
        <w:t xml:space="preserve"> – X*BW to F</w:t>
      </w:r>
      <w:r>
        <w:rPr>
          <w:szCs w:val="24"/>
          <w:vertAlign w:val="subscript"/>
          <w:lang w:eastAsia="zh-CN"/>
        </w:rPr>
        <w:t>UL,high</w:t>
      </w:r>
      <w:r>
        <w:rPr>
          <w:szCs w:val="24"/>
          <w:lang w:eastAsia="zh-CN"/>
        </w:rPr>
        <w:t xml:space="preserve"> + X*BW with exception on adjacent channel case for IBB. Hence even though we agree to reuse BS out-of-band blocking requirement for IAB-MT, it doesn’t mean the IBB for IAB-MT have to be extend to OOB range. Furthermore, for RF1 UE IBB the interference signal level is variable depending on interference offset. It is premature to make decision on apply BS IBB interference signal offset range for Local Area IAB-MT. </w:t>
      </w:r>
    </w:p>
    <w:p w:rsidR="0019558D" w:rsidRDefault="00C12DAA">
      <w:pPr>
        <w:rPr>
          <w:b/>
          <w:u w:val="single"/>
          <w:lang w:eastAsia="ko-KR"/>
        </w:rPr>
      </w:pPr>
      <w:r>
        <w:rPr>
          <w:b/>
          <w:u w:val="single"/>
          <w:lang w:eastAsia="ko-KR"/>
        </w:rPr>
        <w:t>Issue 2-3: Interference signal bandwidth and offset</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Re-use BS interferer signal bandwidth with update as table below at least for Wide Area  IAB-MT </w:t>
      </w:r>
    </w:p>
    <w:tbl>
      <w:tblPr>
        <w:tblStyle w:val="afa"/>
        <w:tblW w:w="8191" w:type="dxa"/>
        <w:tblInd w:w="1440" w:type="dxa"/>
        <w:tblLayout w:type="fixed"/>
        <w:tblLook w:val="04A0" w:firstRow="1" w:lastRow="0" w:firstColumn="1" w:lastColumn="0" w:noHBand="0" w:noVBand="1"/>
      </w:tblPr>
      <w:tblGrid>
        <w:gridCol w:w="2098"/>
        <w:gridCol w:w="2031"/>
        <w:gridCol w:w="2031"/>
        <w:gridCol w:w="2031"/>
      </w:tblGrid>
      <w:tr w:rsidR="0019558D">
        <w:tc>
          <w:tcPr>
            <w:tcW w:w="2098"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 xml:space="preserve">Requirement </w:t>
            </w:r>
          </w:p>
        </w:tc>
        <w:tc>
          <w:tcPr>
            <w:tcW w:w="2031"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 xml:space="preserve">FR1 5, 10,15 20MHz </w:t>
            </w:r>
          </w:p>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IAB-MT CHBW</w:t>
            </w:r>
          </w:p>
        </w:tc>
        <w:tc>
          <w:tcPr>
            <w:tcW w:w="2031"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 xml:space="preserve">FR1 25-100MHz </w:t>
            </w:r>
          </w:p>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IAB-MT CHBW</w:t>
            </w:r>
          </w:p>
        </w:tc>
        <w:tc>
          <w:tcPr>
            <w:tcW w:w="2031"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FR2 50, 100, 200, 400MHz IAB-MT BW</w:t>
            </w:r>
          </w:p>
        </w:tc>
      </w:tr>
      <w:tr w:rsidR="0019558D">
        <w:tc>
          <w:tcPr>
            <w:tcW w:w="2098"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ACS</w:t>
            </w:r>
          </w:p>
        </w:tc>
        <w:tc>
          <w:tcPr>
            <w:tcW w:w="2031" w:type="dxa"/>
          </w:tcPr>
          <w:p w:rsidR="0019558D" w:rsidRDefault="00C12DAA">
            <w:pPr>
              <w:spacing w:after="120"/>
              <w:rPr>
                <w:rFonts w:ascii="Arial" w:hAnsi="Arial" w:cs="Arial"/>
                <w:sz w:val="18"/>
                <w:szCs w:val="18"/>
                <w:lang w:val="en-US" w:eastAsia="zh-CN"/>
              </w:rPr>
            </w:pPr>
            <w:r>
              <w:rPr>
                <w:rFonts w:ascii="Arial" w:hAnsi="Arial" w:cs="Arial"/>
                <w:bCs/>
                <w:sz w:val="18"/>
                <w:szCs w:val="18"/>
                <w:lang w:val="en-US" w:eastAsia="zh-CN"/>
              </w:rPr>
              <w:t>5 MHz CP-OFDM NR signal</w:t>
            </w:r>
          </w:p>
          <w:p w:rsidR="0019558D" w:rsidRDefault="00C12DAA">
            <w:pPr>
              <w:pStyle w:val="afd"/>
              <w:overflowPunct/>
              <w:autoSpaceDE/>
              <w:autoSpaceDN/>
              <w:adjustRightInd/>
              <w:spacing w:after="120"/>
              <w:ind w:firstLineChars="0" w:firstLine="0"/>
              <w:textAlignment w:val="auto"/>
              <w:rPr>
                <w:rFonts w:ascii="Arial" w:eastAsia="宋体" w:hAnsi="Arial" w:cs="Arial"/>
                <w:sz w:val="18"/>
                <w:szCs w:val="18"/>
                <w:lang w:eastAsia="zh-CN"/>
              </w:rPr>
            </w:pPr>
            <w:r>
              <w:rPr>
                <w:rFonts w:ascii="Arial" w:hAnsi="Arial" w:cs="Arial"/>
                <w:bCs/>
                <w:sz w:val="18"/>
                <w:szCs w:val="18"/>
                <w:lang w:val="en-US" w:eastAsia="zh-CN"/>
              </w:rPr>
              <w:t>SCS: 15kHz, 25 RB</w:t>
            </w:r>
          </w:p>
        </w:tc>
        <w:tc>
          <w:tcPr>
            <w:tcW w:w="2031" w:type="dxa"/>
          </w:tcPr>
          <w:p w:rsidR="0019558D" w:rsidRDefault="00C12DAA">
            <w:pPr>
              <w:spacing w:after="120"/>
              <w:rPr>
                <w:rFonts w:ascii="Arial" w:hAnsi="Arial" w:cs="Arial"/>
                <w:sz w:val="18"/>
                <w:szCs w:val="18"/>
                <w:lang w:val="en-US" w:eastAsia="zh-CN"/>
              </w:rPr>
            </w:pPr>
            <w:r>
              <w:rPr>
                <w:rFonts w:ascii="Arial" w:hAnsi="Arial" w:cs="Arial"/>
                <w:bCs/>
                <w:sz w:val="18"/>
                <w:szCs w:val="18"/>
                <w:lang w:val="en-US" w:eastAsia="zh-CN"/>
              </w:rPr>
              <w:t>20 MHz CP-OFDM NR signal</w:t>
            </w:r>
          </w:p>
          <w:p w:rsidR="0019558D" w:rsidRDefault="00C12DAA">
            <w:pPr>
              <w:pStyle w:val="afd"/>
              <w:overflowPunct/>
              <w:autoSpaceDE/>
              <w:autoSpaceDN/>
              <w:adjustRightInd/>
              <w:spacing w:after="120"/>
              <w:ind w:firstLineChars="0" w:firstLine="0"/>
              <w:textAlignment w:val="auto"/>
              <w:rPr>
                <w:rFonts w:ascii="Arial" w:eastAsia="宋体" w:hAnsi="Arial" w:cs="Arial"/>
                <w:sz w:val="18"/>
                <w:szCs w:val="18"/>
                <w:lang w:eastAsia="zh-CN"/>
              </w:rPr>
            </w:pPr>
            <w:r>
              <w:rPr>
                <w:rFonts w:ascii="Arial" w:hAnsi="Arial" w:cs="Arial"/>
                <w:bCs/>
                <w:sz w:val="18"/>
                <w:szCs w:val="18"/>
                <w:lang w:val="en-US" w:eastAsia="zh-CN"/>
              </w:rPr>
              <w:t>SCS: 15kHz, 106 RB</w:t>
            </w:r>
          </w:p>
        </w:tc>
        <w:tc>
          <w:tcPr>
            <w:tcW w:w="2031" w:type="dxa"/>
          </w:tcPr>
          <w:p w:rsidR="0019558D" w:rsidRDefault="00C12DAA">
            <w:pPr>
              <w:pStyle w:val="afd"/>
              <w:spacing w:after="120"/>
              <w:ind w:firstLineChars="0" w:firstLine="0"/>
              <w:rPr>
                <w:rFonts w:ascii="Arial" w:hAnsi="Arial" w:cs="Arial"/>
                <w:sz w:val="18"/>
                <w:szCs w:val="18"/>
                <w:lang w:val="en-US" w:eastAsia="zh-CN"/>
              </w:rPr>
            </w:pPr>
            <w:r>
              <w:rPr>
                <w:rFonts w:ascii="Arial" w:hAnsi="Arial" w:cs="Arial"/>
                <w:sz w:val="18"/>
                <w:szCs w:val="18"/>
                <w:lang w:eastAsia="zh-CN"/>
              </w:rPr>
              <w:t xml:space="preserve">50 MHz </w:t>
            </w:r>
            <w:r>
              <w:rPr>
                <w:rFonts w:ascii="Arial" w:hAnsi="Arial" w:cs="Arial"/>
                <w:sz w:val="18"/>
                <w:szCs w:val="18"/>
                <w:lang w:val="en-US" w:eastAsia="zh-CN"/>
              </w:rPr>
              <w:t xml:space="preserve">CP- OFDM </w:t>
            </w:r>
            <w:r>
              <w:rPr>
                <w:rFonts w:ascii="Arial" w:hAnsi="Arial" w:cs="Arial"/>
                <w:sz w:val="18"/>
                <w:szCs w:val="18"/>
                <w:lang w:eastAsia="zh-CN"/>
              </w:rPr>
              <w:t>NR signal</w:t>
            </w:r>
          </w:p>
          <w:p w:rsidR="0019558D" w:rsidRDefault="00C12DAA">
            <w:pPr>
              <w:pStyle w:val="afd"/>
              <w:spacing w:after="120"/>
              <w:ind w:firstLineChars="0" w:firstLine="0"/>
              <w:rPr>
                <w:rFonts w:ascii="Arial" w:eastAsiaTheme="minorEastAsia" w:hAnsi="Arial" w:cs="Arial"/>
                <w:sz w:val="18"/>
                <w:szCs w:val="18"/>
                <w:lang w:val="en-US" w:eastAsia="zh-CN"/>
              </w:rPr>
            </w:pPr>
            <w:r>
              <w:rPr>
                <w:rFonts w:ascii="Arial" w:hAnsi="Arial" w:cs="Arial"/>
                <w:sz w:val="18"/>
                <w:szCs w:val="18"/>
                <w:lang w:eastAsia="zh-CN"/>
              </w:rPr>
              <w:t>60 kHz SCS,66 PRB</w:t>
            </w:r>
          </w:p>
        </w:tc>
      </w:tr>
      <w:tr w:rsidR="0019558D">
        <w:tc>
          <w:tcPr>
            <w:tcW w:w="2098"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IBB</w:t>
            </w:r>
          </w:p>
        </w:tc>
        <w:tc>
          <w:tcPr>
            <w:tcW w:w="2031" w:type="dxa"/>
          </w:tcPr>
          <w:p w:rsidR="0019558D" w:rsidRDefault="00C12DAA">
            <w:pPr>
              <w:spacing w:after="120"/>
              <w:rPr>
                <w:rFonts w:ascii="Arial" w:hAnsi="Arial" w:cs="Arial"/>
                <w:sz w:val="18"/>
                <w:szCs w:val="18"/>
                <w:lang w:val="en-US" w:eastAsia="zh-CN"/>
              </w:rPr>
            </w:pPr>
            <w:r>
              <w:rPr>
                <w:rFonts w:ascii="Arial" w:hAnsi="Arial" w:cs="Arial"/>
                <w:sz w:val="18"/>
                <w:szCs w:val="18"/>
                <w:lang w:eastAsia="zh-CN"/>
              </w:rPr>
              <w:t xml:space="preserve">5 MHz CP-OFDM NR signal </w:t>
            </w:r>
          </w:p>
          <w:p w:rsidR="0019558D" w:rsidRDefault="00C12DAA">
            <w:pPr>
              <w:spacing w:after="120"/>
              <w:rPr>
                <w:rFonts w:ascii="Arial" w:hAnsi="Arial" w:cs="Arial"/>
                <w:bCs/>
                <w:sz w:val="18"/>
                <w:szCs w:val="18"/>
                <w:lang w:val="en-US" w:eastAsia="zh-CN"/>
              </w:rPr>
            </w:pPr>
            <w:r>
              <w:rPr>
                <w:rFonts w:ascii="Arial" w:hAnsi="Arial" w:cs="Arial"/>
                <w:sz w:val="18"/>
                <w:szCs w:val="18"/>
                <w:lang w:val="en-US" w:eastAsia="zh-CN"/>
              </w:rPr>
              <w:t>SCS: 15 kHz, 25 RB</w:t>
            </w:r>
          </w:p>
        </w:tc>
        <w:tc>
          <w:tcPr>
            <w:tcW w:w="2031" w:type="dxa"/>
          </w:tcPr>
          <w:p w:rsidR="0019558D" w:rsidRDefault="00C12DAA">
            <w:pPr>
              <w:spacing w:after="120"/>
              <w:rPr>
                <w:rFonts w:ascii="Arial" w:hAnsi="Arial" w:cs="Arial"/>
                <w:sz w:val="18"/>
                <w:szCs w:val="18"/>
                <w:lang w:val="en-US" w:eastAsia="zh-CN"/>
              </w:rPr>
            </w:pPr>
            <w:r>
              <w:rPr>
                <w:rFonts w:ascii="Arial" w:hAnsi="Arial" w:cs="Arial"/>
                <w:sz w:val="18"/>
                <w:szCs w:val="18"/>
                <w:lang w:eastAsia="zh-CN"/>
              </w:rPr>
              <w:t xml:space="preserve">20 MHz CP-OFDM NR signal </w:t>
            </w:r>
          </w:p>
          <w:p w:rsidR="0019558D" w:rsidRDefault="00C12DAA">
            <w:pPr>
              <w:spacing w:after="120"/>
              <w:rPr>
                <w:rFonts w:ascii="Arial" w:hAnsi="Arial" w:cs="Arial"/>
                <w:bCs/>
                <w:sz w:val="18"/>
                <w:szCs w:val="18"/>
                <w:lang w:val="en-US" w:eastAsia="zh-CN"/>
              </w:rPr>
            </w:pPr>
            <w:r>
              <w:rPr>
                <w:rFonts w:ascii="Arial" w:hAnsi="Arial" w:cs="Arial"/>
                <w:sz w:val="18"/>
                <w:szCs w:val="18"/>
                <w:lang w:val="en-US" w:eastAsia="zh-CN"/>
              </w:rPr>
              <w:t>SCS: 15 kHz,106 RB</w:t>
            </w:r>
          </w:p>
        </w:tc>
        <w:tc>
          <w:tcPr>
            <w:tcW w:w="2031" w:type="dxa"/>
          </w:tcPr>
          <w:p w:rsidR="0019558D" w:rsidRDefault="00C12DAA">
            <w:pPr>
              <w:pStyle w:val="afd"/>
              <w:spacing w:after="120"/>
              <w:ind w:firstLineChars="0" w:firstLine="0"/>
              <w:rPr>
                <w:rFonts w:ascii="Arial" w:hAnsi="Arial" w:cs="Arial"/>
                <w:sz w:val="18"/>
                <w:szCs w:val="18"/>
                <w:lang w:val="en-US" w:eastAsia="zh-CN"/>
              </w:rPr>
            </w:pPr>
            <w:r>
              <w:rPr>
                <w:rFonts w:ascii="Arial" w:hAnsi="Arial" w:cs="Arial"/>
                <w:sz w:val="18"/>
                <w:szCs w:val="18"/>
                <w:lang w:eastAsia="zh-CN"/>
              </w:rPr>
              <w:t xml:space="preserve">50 MHz </w:t>
            </w:r>
            <w:r>
              <w:rPr>
                <w:rFonts w:ascii="Arial" w:hAnsi="Arial" w:cs="Arial"/>
                <w:sz w:val="18"/>
                <w:szCs w:val="18"/>
                <w:lang w:val="en-US" w:eastAsia="zh-CN"/>
              </w:rPr>
              <w:t xml:space="preserve">CP- OFDM </w:t>
            </w:r>
            <w:r>
              <w:rPr>
                <w:rFonts w:ascii="Arial" w:hAnsi="Arial" w:cs="Arial"/>
                <w:sz w:val="18"/>
                <w:szCs w:val="18"/>
                <w:lang w:eastAsia="zh-CN"/>
              </w:rPr>
              <w:t>NR signal</w:t>
            </w:r>
          </w:p>
          <w:p w:rsidR="0019558D" w:rsidRDefault="00C12DAA">
            <w:pPr>
              <w:pStyle w:val="afd"/>
              <w:spacing w:after="120"/>
              <w:ind w:firstLineChars="0" w:firstLine="0"/>
              <w:rPr>
                <w:rFonts w:ascii="Arial" w:hAnsi="Arial" w:cs="Arial"/>
                <w:sz w:val="18"/>
                <w:szCs w:val="18"/>
                <w:lang w:eastAsia="zh-CN"/>
              </w:rPr>
            </w:pPr>
            <w:r>
              <w:rPr>
                <w:rFonts w:ascii="Arial" w:hAnsi="Arial" w:cs="Arial"/>
                <w:sz w:val="18"/>
                <w:szCs w:val="18"/>
                <w:lang w:eastAsia="zh-CN"/>
              </w:rPr>
              <w:t>60 kHz SCS,66 PRB</w:t>
            </w:r>
          </w:p>
        </w:tc>
      </w:tr>
    </w:tbl>
    <w:p w:rsidR="0019558D" w:rsidRDefault="0019558D">
      <w:pPr>
        <w:spacing w:after="120"/>
        <w:rPr>
          <w:szCs w:val="24"/>
          <w:lang w:eastAsia="zh-CN"/>
        </w:rPr>
      </w:pP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Re-use BS interfering signal frequency offset range of F</w:t>
      </w:r>
      <w:r>
        <w:rPr>
          <w:rFonts w:eastAsia="宋体"/>
          <w:szCs w:val="24"/>
          <w:vertAlign w:val="subscript"/>
          <w:lang w:eastAsia="zh-CN"/>
        </w:rPr>
        <w:t>DL,low</w:t>
      </w:r>
      <w:r>
        <w:rPr>
          <w:rFonts w:eastAsia="宋体"/>
          <w:szCs w:val="24"/>
          <w:lang w:eastAsia="zh-CN"/>
        </w:rPr>
        <w:t xml:space="preserve"> </w:t>
      </w:r>
      <w:r w:rsidR="00235ACA">
        <w:rPr>
          <w:rFonts w:eastAsia="宋体"/>
          <w:szCs w:val="24"/>
          <w:lang w:eastAsia="zh-CN"/>
        </w:rPr>
        <w:t>–</w:t>
      </w:r>
      <w:r>
        <w:rPr>
          <w:rFonts w:eastAsia="宋体"/>
          <w:szCs w:val="24"/>
          <w:lang w:eastAsia="zh-CN"/>
        </w:rPr>
        <w:t xml:space="preserve"> Δf</w:t>
      </w:r>
      <w:r>
        <w:rPr>
          <w:rFonts w:eastAsia="宋体"/>
          <w:szCs w:val="24"/>
          <w:vertAlign w:val="subscript"/>
          <w:lang w:eastAsia="zh-CN"/>
        </w:rPr>
        <w:t>OOB</w:t>
      </w:r>
      <w:r>
        <w:rPr>
          <w:rFonts w:eastAsia="宋体"/>
          <w:szCs w:val="24"/>
          <w:lang w:eastAsia="zh-CN"/>
        </w:rPr>
        <w:t xml:space="preserve"> to F</w:t>
      </w:r>
      <w:r>
        <w:rPr>
          <w:rFonts w:eastAsia="宋体"/>
          <w:szCs w:val="24"/>
          <w:vertAlign w:val="subscript"/>
          <w:lang w:eastAsia="zh-CN"/>
        </w:rPr>
        <w:t>DL,high</w:t>
      </w:r>
      <w:r>
        <w:rPr>
          <w:rFonts w:eastAsia="宋体"/>
          <w:szCs w:val="24"/>
          <w:lang w:eastAsia="zh-CN"/>
        </w:rPr>
        <w:t xml:space="preserve"> + Δf</w:t>
      </w:r>
      <w:r>
        <w:rPr>
          <w:rFonts w:eastAsia="宋体"/>
          <w:szCs w:val="24"/>
          <w:vertAlign w:val="subscript"/>
          <w:lang w:eastAsia="zh-CN"/>
        </w:rPr>
        <w:t>OOB</w:t>
      </w:r>
      <w:r>
        <w:rPr>
          <w:rFonts w:eastAsia="宋体"/>
          <w:szCs w:val="24"/>
          <w:lang w:eastAsia="zh-CN"/>
        </w:rPr>
        <w:t xml:space="preserve"> at least for Wide Area IAB-MT both in FR1 and FR2 for IBB</w:t>
      </w:r>
    </w:p>
    <w:tbl>
      <w:tblPr>
        <w:tblW w:w="5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3472"/>
        <w:gridCol w:w="1219"/>
      </w:tblGrid>
      <w:tr w:rsidR="0019558D">
        <w:trPr>
          <w:jc w:val="center"/>
        </w:trPr>
        <w:tc>
          <w:tcPr>
            <w:tcW w:w="1297" w:type="dxa"/>
          </w:tcPr>
          <w:p w:rsidR="0019558D" w:rsidRDefault="00C12DAA">
            <w:pPr>
              <w:pStyle w:val="TAH"/>
              <w:rPr>
                <w:lang w:eastAsia="zh-CN"/>
              </w:rPr>
            </w:pPr>
            <w:r>
              <w:rPr>
                <w:lang w:eastAsia="zh-CN"/>
              </w:rPr>
              <w:t>IAB-MT type</w:t>
            </w:r>
          </w:p>
        </w:tc>
        <w:tc>
          <w:tcPr>
            <w:tcW w:w="3472" w:type="dxa"/>
            <w:shd w:val="clear" w:color="auto" w:fill="auto"/>
          </w:tcPr>
          <w:p w:rsidR="0019558D" w:rsidRDefault="00C12DAA">
            <w:pPr>
              <w:pStyle w:val="TAH"/>
            </w:pPr>
            <w:r>
              <w:rPr>
                <w:i/>
              </w:rPr>
              <w:t>Operating band</w:t>
            </w:r>
            <w:r>
              <w:t xml:space="preserve"> characteristics</w:t>
            </w:r>
          </w:p>
        </w:tc>
        <w:tc>
          <w:tcPr>
            <w:tcW w:w="1219" w:type="dxa"/>
            <w:shd w:val="clear" w:color="auto" w:fill="auto"/>
          </w:tcPr>
          <w:p w:rsidR="0019558D" w:rsidRDefault="00C12DAA">
            <w:pPr>
              <w:pStyle w:val="TAH"/>
            </w:pPr>
            <w:r>
              <w:t>Δf</w:t>
            </w:r>
            <w:r>
              <w:rPr>
                <w:vertAlign w:val="subscript"/>
              </w:rPr>
              <w:t>OOB</w:t>
            </w:r>
            <w:r>
              <w:t xml:space="preserve"> (MHz)</w:t>
            </w:r>
          </w:p>
        </w:tc>
      </w:tr>
      <w:tr w:rsidR="0019558D">
        <w:trPr>
          <w:jc w:val="center"/>
        </w:trPr>
        <w:tc>
          <w:tcPr>
            <w:tcW w:w="1297" w:type="dxa"/>
            <w:vMerge w:val="restart"/>
            <w:vAlign w:val="center"/>
          </w:tcPr>
          <w:p w:rsidR="0019558D" w:rsidRDefault="00C12DAA">
            <w:pPr>
              <w:pStyle w:val="TAL"/>
              <w:rPr>
                <w:i/>
                <w:lang w:eastAsia="zh-CN"/>
              </w:rPr>
            </w:pPr>
            <w:r>
              <w:rPr>
                <w:i/>
                <w:lang w:eastAsia="zh-CN"/>
              </w:rPr>
              <w:t>type 1-H, 1-O</w:t>
            </w:r>
          </w:p>
        </w:tc>
        <w:tc>
          <w:tcPr>
            <w:tcW w:w="3472" w:type="dxa"/>
            <w:shd w:val="clear" w:color="auto" w:fill="auto"/>
          </w:tcPr>
          <w:p w:rsidR="0019558D" w:rsidRPr="004619F4" w:rsidRDefault="00C12DAA">
            <w:pPr>
              <w:pStyle w:val="TAL"/>
              <w:rPr>
                <w:lang w:val="en-US"/>
              </w:rPr>
            </w:pPr>
            <w:r w:rsidRPr="004619F4">
              <w:rPr>
                <w:rFonts w:cs="Arial"/>
                <w:lang w:val="en-US"/>
              </w:rPr>
              <w:t>F</w:t>
            </w:r>
            <w:r w:rsidRPr="004619F4">
              <w:rPr>
                <w:rFonts w:cs="Arial"/>
                <w:vertAlign w:val="subscript"/>
                <w:lang w:val="en-US"/>
              </w:rPr>
              <w:t>DL,high</w:t>
            </w:r>
            <w:r w:rsidRPr="004619F4">
              <w:rPr>
                <w:lang w:val="en-US"/>
              </w:rPr>
              <w:t xml:space="preserve"> – </w:t>
            </w:r>
            <w:r w:rsidRPr="004619F4">
              <w:rPr>
                <w:rFonts w:cs="Arial"/>
                <w:lang w:val="en-US"/>
              </w:rPr>
              <w:t>F</w:t>
            </w:r>
            <w:r w:rsidRPr="004619F4">
              <w:rPr>
                <w:rFonts w:cs="Arial"/>
                <w:vertAlign w:val="subscript"/>
                <w:lang w:val="en-US"/>
              </w:rPr>
              <w:t>DL,low</w:t>
            </w:r>
            <w:r w:rsidRPr="004619F4">
              <w:rPr>
                <w:rFonts w:cs="Arial"/>
                <w:lang w:val="en-US"/>
              </w:rPr>
              <w:t xml:space="preserve"> &lt; 1</w:t>
            </w:r>
            <w:r w:rsidRPr="004619F4">
              <w:rPr>
                <w:rFonts w:cs="Arial"/>
                <w:lang w:val="en-US" w:eastAsia="zh-CN"/>
              </w:rPr>
              <w:t>00 MHz</w:t>
            </w:r>
          </w:p>
        </w:tc>
        <w:tc>
          <w:tcPr>
            <w:tcW w:w="1219" w:type="dxa"/>
            <w:shd w:val="clear" w:color="auto" w:fill="auto"/>
          </w:tcPr>
          <w:p w:rsidR="0019558D" w:rsidRDefault="00C12DAA">
            <w:pPr>
              <w:pStyle w:val="TAC"/>
            </w:pPr>
            <w:r>
              <w:t>20</w:t>
            </w:r>
          </w:p>
        </w:tc>
      </w:tr>
      <w:tr w:rsidR="0019558D">
        <w:trPr>
          <w:jc w:val="center"/>
        </w:trPr>
        <w:tc>
          <w:tcPr>
            <w:tcW w:w="1297" w:type="dxa"/>
            <w:vMerge/>
            <w:vAlign w:val="center"/>
          </w:tcPr>
          <w:p w:rsidR="0019558D" w:rsidRDefault="0019558D">
            <w:pPr>
              <w:pStyle w:val="TAL"/>
              <w:rPr>
                <w:i/>
              </w:rPr>
            </w:pPr>
          </w:p>
        </w:tc>
        <w:tc>
          <w:tcPr>
            <w:tcW w:w="3472" w:type="dxa"/>
            <w:shd w:val="clear" w:color="auto" w:fill="auto"/>
          </w:tcPr>
          <w:p w:rsidR="0019558D" w:rsidRPr="004619F4" w:rsidRDefault="00C12DAA">
            <w:pPr>
              <w:pStyle w:val="TAL"/>
              <w:rPr>
                <w:b/>
                <w:lang w:val="en-US"/>
              </w:rPr>
            </w:pPr>
            <w:r w:rsidRPr="004619F4">
              <w:rPr>
                <w:rFonts w:cs="Arial"/>
                <w:lang w:val="en-US"/>
              </w:rPr>
              <w:t xml:space="preserve">100 MHz </w:t>
            </w:r>
            <w:r w:rsidRPr="004619F4">
              <w:rPr>
                <w:rFonts w:cs="Arial" w:hint="eastAsia"/>
                <w:lang w:val="en-US"/>
              </w:rPr>
              <w:t>≤</w:t>
            </w:r>
            <w:r w:rsidRPr="004619F4">
              <w:rPr>
                <w:rFonts w:cs="Arial"/>
                <w:lang w:val="en-US"/>
              </w:rPr>
              <w:t xml:space="preserve"> F</w:t>
            </w:r>
            <w:r w:rsidRPr="004619F4">
              <w:rPr>
                <w:rFonts w:cs="Arial"/>
                <w:vertAlign w:val="subscript"/>
                <w:lang w:val="en-US"/>
              </w:rPr>
              <w:t>DL,high</w:t>
            </w:r>
            <w:r w:rsidRPr="004619F4">
              <w:rPr>
                <w:lang w:val="en-US"/>
              </w:rPr>
              <w:t xml:space="preserve"> – </w:t>
            </w:r>
            <w:r w:rsidRPr="004619F4">
              <w:rPr>
                <w:rFonts w:cs="Arial"/>
                <w:lang w:val="en-US"/>
              </w:rPr>
              <w:t>F</w:t>
            </w:r>
            <w:r w:rsidRPr="004619F4">
              <w:rPr>
                <w:rFonts w:cs="Arial"/>
                <w:vertAlign w:val="subscript"/>
                <w:lang w:val="en-US"/>
              </w:rPr>
              <w:t>DL,low</w:t>
            </w:r>
            <w:r w:rsidRPr="004619F4">
              <w:rPr>
                <w:rFonts w:cs="Arial"/>
                <w:lang w:val="en-US"/>
              </w:rPr>
              <w:t xml:space="preserve"> </w:t>
            </w:r>
            <w:r w:rsidRPr="004619F4">
              <w:rPr>
                <w:rFonts w:cs="Arial" w:hint="eastAsia"/>
                <w:lang w:val="en-US"/>
              </w:rPr>
              <w:t>≤</w:t>
            </w:r>
            <w:r w:rsidRPr="004619F4">
              <w:rPr>
                <w:rFonts w:cs="Arial"/>
                <w:lang w:val="en-US"/>
              </w:rPr>
              <w:t xml:space="preserve"> </w:t>
            </w:r>
            <w:r w:rsidRPr="004619F4">
              <w:rPr>
                <w:rFonts w:cs="Arial"/>
                <w:lang w:val="en-US" w:eastAsia="zh-CN"/>
              </w:rPr>
              <w:t>900 MHz</w:t>
            </w:r>
            <w:r w:rsidRPr="004619F4">
              <w:rPr>
                <w:rFonts w:cs="Arial"/>
                <w:lang w:val="en-US"/>
              </w:rPr>
              <w:t xml:space="preserve"> </w:t>
            </w:r>
          </w:p>
        </w:tc>
        <w:tc>
          <w:tcPr>
            <w:tcW w:w="1219" w:type="dxa"/>
            <w:shd w:val="clear" w:color="auto" w:fill="auto"/>
          </w:tcPr>
          <w:p w:rsidR="0019558D" w:rsidRDefault="00C12DAA">
            <w:pPr>
              <w:pStyle w:val="TAC"/>
            </w:pPr>
            <w:r>
              <w:t>60</w:t>
            </w:r>
          </w:p>
        </w:tc>
      </w:tr>
      <w:tr w:rsidR="0019558D">
        <w:trPr>
          <w:jc w:val="center"/>
        </w:trPr>
        <w:tc>
          <w:tcPr>
            <w:tcW w:w="1297" w:type="dxa"/>
            <w:vAlign w:val="center"/>
          </w:tcPr>
          <w:p w:rsidR="0019558D" w:rsidRDefault="00C12DAA">
            <w:pPr>
              <w:pStyle w:val="TAL"/>
              <w:rPr>
                <w:i/>
              </w:rPr>
            </w:pPr>
            <w:r>
              <w:rPr>
                <w:i/>
                <w:lang w:eastAsia="zh-CN"/>
              </w:rPr>
              <w:t xml:space="preserve"> type </w:t>
            </w:r>
            <w:r>
              <w:rPr>
                <w:i/>
                <w:lang w:val="en-US" w:eastAsia="zh-CN"/>
              </w:rPr>
              <w:t>2</w:t>
            </w:r>
            <w:r>
              <w:rPr>
                <w:i/>
                <w:lang w:eastAsia="zh-CN"/>
              </w:rPr>
              <w:t>-O</w:t>
            </w:r>
          </w:p>
        </w:tc>
        <w:tc>
          <w:tcPr>
            <w:tcW w:w="3472" w:type="dxa"/>
            <w:shd w:val="clear" w:color="auto" w:fill="auto"/>
          </w:tcPr>
          <w:p w:rsidR="0019558D" w:rsidRPr="004619F4" w:rsidRDefault="00C12DAA">
            <w:pPr>
              <w:pStyle w:val="TAL"/>
              <w:rPr>
                <w:rFonts w:cs="Arial"/>
                <w:lang w:val="en-US"/>
              </w:rPr>
            </w:pPr>
            <w:r w:rsidRPr="004619F4">
              <w:rPr>
                <w:rFonts w:cs="Arial"/>
                <w:lang w:val="en-US"/>
              </w:rPr>
              <w:t>F</w:t>
            </w:r>
            <w:r w:rsidRPr="004619F4">
              <w:rPr>
                <w:rFonts w:cs="Arial"/>
                <w:vertAlign w:val="subscript"/>
                <w:lang w:val="en-US"/>
              </w:rPr>
              <w:t>UL_high</w:t>
            </w:r>
            <w:r w:rsidRPr="004619F4">
              <w:rPr>
                <w:lang w:val="en-US"/>
              </w:rPr>
              <w:t xml:space="preserve"> – </w:t>
            </w:r>
            <w:r w:rsidRPr="004619F4">
              <w:rPr>
                <w:rFonts w:cs="Arial"/>
                <w:lang w:val="en-US"/>
              </w:rPr>
              <w:t>F</w:t>
            </w:r>
            <w:r w:rsidRPr="004619F4">
              <w:rPr>
                <w:rFonts w:cs="Arial"/>
                <w:vertAlign w:val="subscript"/>
                <w:lang w:val="en-US"/>
              </w:rPr>
              <w:t>UL_low</w:t>
            </w:r>
            <w:r w:rsidRPr="004619F4">
              <w:rPr>
                <w:lang w:val="en-US"/>
              </w:rPr>
              <w:t xml:space="preserve"> </w:t>
            </w:r>
            <w:r w:rsidRPr="004619F4">
              <w:rPr>
                <w:rFonts w:hint="eastAsia"/>
                <w:lang w:val="en-US"/>
              </w:rPr>
              <w:t>≤</w:t>
            </w:r>
            <w:r w:rsidRPr="004619F4">
              <w:rPr>
                <w:lang w:val="en-US"/>
              </w:rPr>
              <w:t xml:space="preserve"> 3250 MHz</w:t>
            </w:r>
          </w:p>
        </w:tc>
        <w:tc>
          <w:tcPr>
            <w:tcW w:w="1219" w:type="dxa"/>
            <w:shd w:val="clear" w:color="auto" w:fill="auto"/>
          </w:tcPr>
          <w:p w:rsidR="0019558D" w:rsidRDefault="00C12DAA">
            <w:pPr>
              <w:pStyle w:val="TAC"/>
            </w:pPr>
            <w:r>
              <w:rPr>
                <w:lang w:val="en-US" w:eastAsia="zh-CN"/>
              </w:rPr>
              <w:t>1500</w:t>
            </w:r>
          </w:p>
        </w:tc>
      </w:tr>
    </w:tbl>
    <w:p w:rsidR="0019558D" w:rsidRDefault="0019558D">
      <w:pPr>
        <w:pStyle w:val="afd"/>
        <w:overflowPunct/>
        <w:autoSpaceDE/>
        <w:autoSpaceDN/>
        <w:adjustRightInd/>
        <w:spacing w:after="120"/>
        <w:ind w:left="1440" w:firstLineChars="0" w:firstLine="0"/>
        <w:textAlignment w:val="auto"/>
        <w:rPr>
          <w:rFonts w:eastAsia="宋体"/>
          <w:szCs w:val="24"/>
          <w:lang w:eastAsia="zh-CN"/>
        </w:rPr>
      </w:pP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FFS on the </w:t>
      </w:r>
      <w:r>
        <w:t>Δf</w:t>
      </w:r>
      <w:r>
        <w:rPr>
          <w:vertAlign w:val="subscript"/>
        </w:rPr>
        <w:t>OOB</w:t>
      </w:r>
      <w:r>
        <w:rPr>
          <w:rFonts w:eastAsia="宋体"/>
          <w:szCs w:val="24"/>
          <w:lang w:eastAsia="zh-CN"/>
        </w:rPr>
        <w:t xml:space="preserve"> applicability for Local Area IAB-MT together with unwanted emission discussion. </w:t>
      </w:r>
    </w:p>
    <w:p w:rsidR="0019558D" w:rsidRDefault="0019558D">
      <w:pPr>
        <w:pStyle w:val="afd"/>
        <w:overflowPunct/>
        <w:autoSpaceDE/>
        <w:autoSpaceDN/>
        <w:adjustRightInd/>
        <w:spacing w:after="120"/>
        <w:ind w:left="1440" w:firstLineChars="0" w:firstLine="0"/>
        <w:textAlignment w:val="auto"/>
        <w:rPr>
          <w:rFonts w:eastAsia="宋体"/>
          <w:szCs w:val="24"/>
          <w:lang w:eastAsia="zh-CN"/>
        </w:rPr>
      </w:pP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check whether above proposal is agreeable to all</w:t>
      </w:r>
    </w:p>
    <w:p w:rsidR="0019558D" w:rsidRDefault="0019558D">
      <w:pPr>
        <w:rPr>
          <w:lang w:eastAsia="zh-CN"/>
        </w:rPr>
      </w:pPr>
    </w:p>
    <w:p w:rsidR="0019558D" w:rsidRDefault="00C12DAA">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sidRPr="004619F4">
        <w:rPr>
          <w:vertAlign w:val="superscript"/>
          <w:lang w:val="en-US"/>
        </w:rPr>
        <w:t>st</w:t>
      </w:r>
      <w:r>
        <w:rPr>
          <w:rFonts w:hint="eastAsia"/>
          <w:lang w:val="en-US"/>
        </w:rPr>
        <w:t xml:space="preserve"> round </w:t>
      </w:r>
    </w:p>
    <w:p w:rsidR="0019558D" w:rsidRDefault="00C12DAA">
      <w:pPr>
        <w:pStyle w:val="3"/>
      </w:pPr>
      <w:r>
        <w:t xml:space="preserve">Open issues </w:t>
      </w:r>
    </w:p>
    <w:tbl>
      <w:tblPr>
        <w:tblStyle w:val="afa"/>
        <w:tblW w:w="9857" w:type="dxa"/>
        <w:tblLayout w:type="fixed"/>
        <w:tblLook w:val="04A0" w:firstRow="1" w:lastRow="0" w:firstColumn="1" w:lastColumn="0" w:noHBand="0" w:noVBand="1"/>
      </w:tblPr>
      <w:tblGrid>
        <w:gridCol w:w="1242"/>
        <w:gridCol w:w="8615"/>
      </w:tblGrid>
      <w:tr w:rsidR="004619F4" w:rsidRPr="004619F4">
        <w:tc>
          <w:tcPr>
            <w:tcW w:w="1242"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Company</w:t>
            </w:r>
          </w:p>
        </w:tc>
        <w:tc>
          <w:tcPr>
            <w:tcW w:w="8615"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Comments</w:t>
            </w: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lang w:val="en-US" w:eastAsia="zh-CN"/>
              </w:rPr>
              <w:t>Ericsson</w:t>
            </w:r>
          </w:p>
        </w:tc>
        <w:tc>
          <w:tcPr>
            <w:tcW w:w="8615" w:type="dxa"/>
          </w:tcPr>
          <w:p w:rsidR="0019558D" w:rsidRPr="004619F4" w:rsidRDefault="00C12DAA">
            <w:pPr>
              <w:spacing w:after="120"/>
              <w:rPr>
                <w:rFonts w:eastAsiaTheme="minorEastAsia"/>
                <w:lang w:val="en-US" w:eastAsia="zh-CN"/>
              </w:rPr>
            </w:pPr>
            <w:r w:rsidRPr="004619F4">
              <w:rPr>
                <w:rFonts w:eastAsiaTheme="minorEastAsia"/>
                <w:lang w:val="en-US" w:eastAsia="zh-CN"/>
              </w:rPr>
              <w:t xml:space="preserve">Sub topic 2-1: we prefer not differentiated the IAB-MT class in ACS and </w:t>
            </w:r>
            <w:r w:rsidR="00235ACA" w:rsidRPr="004619F4">
              <w:rPr>
                <w:rFonts w:eastAsiaTheme="minorEastAsia"/>
                <w:lang w:val="en-US" w:eastAsia="zh-CN"/>
              </w:rPr>
              <w:t>Ibb</w:t>
            </w:r>
            <w:r w:rsidRPr="004619F4">
              <w:rPr>
                <w:rFonts w:eastAsiaTheme="minorEastAsia"/>
                <w:lang w:val="en-US" w:eastAsia="zh-CN"/>
              </w:rPr>
              <w:t xml:space="preserve"> case.  The IAB-MT will receive during the downlink time slot which indeed need to improve the selectivity. R4-2004170 simulated the 20m and 50m separation distance to the aggressor BS and the result shows there is clearly degradation for the 5 perentile UE throughput especially for shorter separation distance using 33</w:t>
            </w:r>
            <w:r w:rsidR="00235ACA" w:rsidRPr="004619F4">
              <w:rPr>
                <w:rFonts w:eastAsiaTheme="minorEastAsia"/>
                <w:lang w:val="en-US" w:eastAsia="zh-CN"/>
              </w:rPr>
              <w:t>Db</w:t>
            </w:r>
            <w:r w:rsidRPr="004619F4">
              <w:rPr>
                <w:rFonts w:eastAsiaTheme="minorEastAsia"/>
                <w:lang w:val="en-US" w:eastAsia="zh-CN"/>
              </w:rPr>
              <w:t xml:space="preserve"> ACS. </w:t>
            </w:r>
          </w:p>
          <w:p w:rsidR="0019558D" w:rsidRPr="004619F4" w:rsidRDefault="00C12DAA">
            <w:pPr>
              <w:spacing w:after="120"/>
              <w:rPr>
                <w:rFonts w:eastAsiaTheme="minorEastAsia"/>
                <w:lang w:val="en-US" w:eastAsia="zh-CN"/>
              </w:rPr>
            </w:pPr>
            <w:r w:rsidRPr="004619F4">
              <w:rPr>
                <w:rFonts w:eastAsiaTheme="minorEastAsia"/>
                <w:lang w:val="en-US" w:eastAsia="zh-CN"/>
              </w:rPr>
              <w:t>We donot  have OTA requirement on FR1 UE.</w:t>
            </w:r>
          </w:p>
          <w:p w:rsidR="0019558D" w:rsidRPr="004619F4" w:rsidRDefault="0019558D">
            <w:pPr>
              <w:spacing w:after="120"/>
              <w:rPr>
                <w:rFonts w:eastAsiaTheme="minorEastAsia"/>
                <w:lang w:val="en-US" w:eastAsia="zh-CN"/>
              </w:rPr>
            </w:pPr>
          </w:p>
          <w:p w:rsidR="0019558D" w:rsidRPr="004619F4" w:rsidRDefault="00C12DAA">
            <w:pPr>
              <w:spacing w:after="120"/>
              <w:rPr>
                <w:rFonts w:eastAsiaTheme="minorEastAsia"/>
                <w:lang w:val="en-US" w:eastAsia="zh-CN"/>
              </w:rPr>
            </w:pPr>
            <w:r w:rsidRPr="004619F4">
              <w:rPr>
                <w:rFonts w:eastAsiaTheme="minorEastAsia"/>
                <w:lang w:val="en-US" w:eastAsia="zh-CN"/>
              </w:rPr>
              <w:t xml:space="preserve">Sub topic 2-2.Option 2. To allow + 14 </w:t>
            </w:r>
            <w:r w:rsidR="00235ACA" w:rsidRPr="004619F4">
              <w:rPr>
                <w:rFonts w:eastAsiaTheme="minorEastAsia"/>
                <w:lang w:val="en-US" w:eastAsia="zh-CN"/>
              </w:rPr>
              <w:t>Db</w:t>
            </w:r>
            <w:r w:rsidRPr="004619F4">
              <w:rPr>
                <w:rFonts w:eastAsiaTheme="minorEastAsia"/>
                <w:lang w:val="en-US" w:eastAsia="zh-CN"/>
              </w:rPr>
              <w:t xml:space="preserve"> would mean the ACS inteferer in par with IBB level and not testing the digital filter but testing the non-linerity of the receiver.</w:t>
            </w:r>
          </w:p>
          <w:p w:rsidR="0019558D" w:rsidRPr="004619F4" w:rsidRDefault="00C12DAA">
            <w:pPr>
              <w:spacing w:after="120"/>
              <w:rPr>
                <w:rFonts w:eastAsiaTheme="minorEastAsia"/>
                <w:lang w:val="en-US" w:eastAsia="zh-CN"/>
              </w:rPr>
            </w:pPr>
            <w:r w:rsidRPr="004619F4">
              <w:rPr>
                <w:rFonts w:eastAsiaTheme="minorEastAsia"/>
                <w:lang w:val="en-US" w:eastAsia="zh-CN"/>
              </w:rPr>
              <w:t>Sub topic 2-3: proposal 1 and 3 are ok for us.</w:t>
            </w:r>
          </w:p>
          <w:p w:rsidR="0019558D" w:rsidRPr="004619F4" w:rsidRDefault="0019558D">
            <w:pPr>
              <w:spacing w:after="120"/>
              <w:rPr>
                <w:rFonts w:eastAsiaTheme="minorEastAsia"/>
                <w:lang w:val="en-US" w:eastAsia="zh-CN"/>
              </w:rPr>
            </w:pP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w:t>
            </w:r>
          </w:p>
        </w:tc>
        <w:tc>
          <w:tcPr>
            <w:tcW w:w="8615"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 xml:space="preserve">ub topic 2-1: For in-band blocking there is not significant difference between the UE levels and the BS WA levels (wanted = REFSENS +6, interferer = -44dBm (UE case 2) or -43sBm BS. The LA BS level is tougher (although the sensitivity is also relaxed so the linearity requirement is similar for both). Clearly if we use the BS sensitivity req as discussed then we should use the BS IBB levels, if we used the BS sensitivity and UE level then this would be a relaxation. </w:t>
            </w:r>
          </w:p>
          <w:p w:rsidR="0019558D" w:rsidRPr="004619F4" w:rsidRDefault="00C12DAA">
            <w:pPr>
              <w:spacing w:after="120"/>
              <w:rPr>
                <w:rFonts w:eastAsiaTheme="minorEastAsia"/>
                <w:lang w:val="en-US" w:eastAsia="zh-CN"/>
              </w:rPr>
            </w:pPr>
            <w:r w:rsidRPr="004619F4">
              <w:rPr>
                <w:rFonts w:eastAsiaTheme="minorEastAsia"/>
                <w:lang w:val="en-US" w:eastAsia="zh-CN"/>
              </w:rPr>
              <w:t>Sub topic 2-2: +14</w:t>
            </w:r>
            <w:r w:rsidR="00235ACA" w:rsidRPr="004619F4">
              <w:rPr>
                <w:rFonts w:eastAsiaTheme="minorEastAsia"/>
                <w:lang w:val="en-US" w:eastAsia="zh-CN"/>
              </w:rPr>
              <w:t>Db</w:t>
            </w:r>
            <w:r w:rsidRPr="004619F4">
              <w:rPr>
                <w:rFonts w:eastAsiaTheme="minorEastAsia"/>
                <w:lang w:val="en-US" w:eastAsia="zh-CN"/>
              </w:rPr>
              <w:t xml:space="preserve"> is to high for ACS test, option 2 is necessary</w:t>
            </w:r>
          </w:p>
          <w:p w:rsidR="0019558D" w:rsidRPr="004619F4" w:rsidRDefault="0019558D">
            <w:pPr>
              <w:spacing w:after="120"/>
              <w:rPr>
                <w:rFonts w:eastAsiaTheme="minorEastAsia"/>
                <w:lang w:val="en-US" w:eastAsia="zh-CN"/>
              </w:rPr>
            </w:pP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CATT</w:t>
            </w:r>
          </w:p>
        </w:tc>
        <w:tc>
          <w:tcPr>
            <w:tcW w:w="8615" w:type="dxa"/>
          </w:tcPr>
          <w:p w:rsidR="0019558D" w:rsidRPr="004619F4" w:rsidRDefault="00C12DAA">
            <w:pPr>
              <w:spacing w:after="120"/>
              <w:rPr>
                <w:rFonts w:eastAsiaTheme="minorEastAsia"/>
                <w:lang w:val="en-US" w:eastAsia="zh-CN"/>
              </w:rPr>
            </w:pPr>
            <w:r w:rsidRPr="004619F4">
              <w:rPr>
                <w:lang w:val="en-US"/>
              </w:rPr>
              <w:t>Sub-topic 2-1</w:t>
            </w:r>
            <w:r w:rsidRPr="004619F4">
              <w:rPr>
                <w:rFonts w:eastAsiaTheme="minorEastAsia" w:hint="eastAsia"/>
                <w:lang w:val="en-US" w:eastAsia="zh-CN"/>
              </w:rPr>
              <w:t xml:space="preserve"> and 2-2: support to reuse BS requirements.</w:t>
            </w: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ZTE</w:t>
            </w:r>
          </w:p>
        </w:tc>
        <w:tc>
          <w:tcPr>
            <w:tcW w:w="8615"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 xml:space="preserve">ub topic 2-1: </w:t>
            </w:r>
            <w:r w:rsidRPr="004619F4">
              <w:rPr>
                <w:rFonts w:eastAsiaTheme="minorEastAsia" w:hint="eastAsia"/>
                <w:lang w:val="en-US" w:eastAsia="zh-CN"/>
              </w:rPr>
              <w:t>for Wide-area IAB-MT, it</w:t>
            </w:r>
            <w:r w:rsidRPr="004619F4">
              <w:rPr>
                <w:rFonts w:eastAsiaTheme="minorEastAsia"/>
                <w:lang w:val="en-US" w:eastAsia="zh-CN"/>
              </w:rPr>
              <w:t>’</w:t>
            </w:r>
            <w:r w:rsidRPr="004619F4">
              <w:rPr>
                <w:rFonts w:eastAsiaTheme="minorEastAsia" w:hint="eastAsia"/>
                <w:lang w:val="en-US" w:eastAsia="zh-CN"/>
              </w:rPr>
              <w:t>s fine and for Local area IAB-MT, we need to further discuss that.</w:t>
            </w:r>
          </w:p>
          <w:p w:rsidR="0019558D" w:rsidRPr="004619F4" w:rsidRDefault="00C12DAA">
            <w:pPr>
              <w:spacing w:after="120"/>
              <w:rPr>
                <w:rFonts w:eastAsiaTheme="minorEastAsia"/>
                <w:lang w:val="en-US" w:eastAsia="zh-CN"/>
              </w:rPr>
            </w:pPr>
            <w:r w:rsidRPr="004619F4">
              <w:rPr>
                <w:rFonts w:eastAsiaTheme="minorEastAsia"/>
                <w:lang w:val="en-US" w:eastAsia="zh-CN"/>
              </w:rPr>
              <w:t xml:space="preserve">Sub topic 2-2: </w:t>
            </w:r>
            <w:r w:rsidRPr="004619F4">
              <w:rPr>
                <w:rFonts w:eastAsiaTheme="minorEastAsia" w:hint="eastAsia"/>
                <w:lang w:val="en-US" w:eastAsia="zh-CN"/>
              </w:rPr>
              <w:t>fine with +6</w:t>
            </w:r>
            <w:r w:rsidR="00235ACA" w:rsidRPr="004619F4">
              <w:rPr>
                <w:rFonts w:eastAsiaTheme="minorEastAsia"/>
                <w:lang w:val="en-US" w:eastAsia="zh-CN"/>
              </w:rPr>
              <w:t>Db</w:t>
            </w:r>
            <w:r w:rsidRPr="004619F4">
              <w:rPr>
                <w:rFonts w:eastAsiaTheme="minorEastAsia" w:hint="eastAsia"/>
                <w:lang w:val="en-US" w:eastAsia="zh-CN"/>
              </w:rPr>
              <w:t xml:space="preserve"> for FR2 IAB-MT ACS requirements</w:t>
            </w:r>
          </w:p>
          <w:p w:rsidR="0019558D" w:rsidRPr="004619F4" w:rsidRDefault="00C12DAA">
            <w:pPr>
              <w:spacing w:after="120"/>
              <w:rPr>
                <w:lang w:val="en-US"/>
              </w:rPr>
            </w:pPr>
            <w:r w:rsidRPr="004619F4">
              <w:rPr>
                <w:rFonts w:eastAsiaTheme="minorEastAsia" w:hint="eastAsia"/>
                <w:lang w:val="en-US" w:eastAsia="zh-CN"/>
              </w:rPr>
              <w:t>Sub-topic 2-3, fine with proposal 1/2/3.</w:t>
            </w:r>
          </w:p>
        </w:tc>
      </w:tr>
      <w:tr w:rsidR="004619F4" w:rsidRPr="004619F4">
        <w:tc>
          <w:tcPr>
            <w:tcW w:w="1242" w:type="dxa"/>
          </w:tcPr>
          <w:p w:rsidR="00EC5EB0" w:rsidRPr="004619F4" w:rsidRDefault="00EC5EB0">
            <w:pPr>
              <w:spacing w:after="120"/>
              <w:rPr>
                <w:rFonts w:eastAsiaTheme="minorEastAsia"/>
                <w:lang w:val="en-US" w:eastAsia="zh-CN"/>
              </w:rPr>
            </w:pPr>
            <w:r w:rsidRPr="004619F4">
              <w:rPr>
                <w:rFonts w:eastAsiaTheme="minorEastAsia"/>
                <w:lang w:val="en-US" w:eastAsia="zh-CN"/>
              </w:rPr>
              <w:t>Nokia, Nokia Shanghai Bell</w:t>
            </w: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2-1: In FR1 the UE in-band blocking wanted signal level as well as ACS depend on channel bandwidth. If fixed ACS is agreed then levels cannot be directly re-used. Also requirements vary between frequency bands in some cases. Therefore, it would better to state exactly which values from UE requirements are proposed to be re-used.</w:t>
            </w:r>
            <w:r w:rsidRPr="004619F4" w:rsidDel="004439EA">
              <w:rPr>
                <w:rFonts w:eastAsiaTheme="minorEastAsia"/>
                <w:lang w:val="en-US" w:eastAsia="zh-CN"/>
              </w:rPr>
              <w:t xml:space="preserve"> </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2-2: Option 2.</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2-3: Proposals are in principle fine but need and/or result in need of further clarifications. Wider interferer signal BW due to CP-OFDM signal results in a need to adjust the ACS interferer center frequency offset as it has been optimized for 64 RBs wide signal, i.e. the minimum distance between the edgemost RBs of the wanted and interferer signal should not change. For Proposal 2 our understanding is that in-band blocking would obviously start from second adjacent channel even though it has not been written down in the proposal.</w:t>
            </w:r>
          </w:p>
          <w:p w:rsidR="00EC5EB0" w:rsidRPr="004619F4" w:rsidRDefault="00EC5EB0">
            <w:pPr>
              <w:spacing w:after="120"/>
              <w:rPr>
                <w:rFonts w:eastAsiaTheme="minorEastAsia"/>
                <w:lang w:val="en-US" w:eastAsia="zh-CN"/>
              </w:rPr>
            </w:pPr>
          </w:p>
        </w:tc>
      </w:tr>
      <w:tr w:rsidR="004619F4" w:rsidRPr="004619F4">
        <w:tc>
          <w:tcPr>
            <w:tcW w:w="1242" w:type="dxa"/>
          </w:tcPr>
          <w:p w:rsidR="0025538A" w:rsidRPr="004619F4" w:rsidRDefault="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amsung</w:t>
            </w: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Sub topic 2-1: the proposal should be updated as :</w:t>
            </w:r>
          </w:p>
          <w:p w:rsidR="0025538A" w:rsidRPr="004619F4" w:rsidRDefault="0025538A" w:rsidP="0025538A">
            <w:pPr>
              <w:pStyle w:val="afb"/>
              <w:ind w:leftChars="500" w:left="1000"/>
              <w:rPr>
                <w:bCs/>
              </w:rPr>
            </w:pPr>
            <w:r w:rsidRPr="004619F4">
              <w:rPr>
                <w:bCs/>
              </w:rPr>
              <w:t>F</w:t>
            </w:r>
            <w:r w:rsidRPr="004619F4">
              <w:rPr>
                <w:rFonts w:hint="eastAsia"/>
                <w:bCs/>
              </w:rPr>
              <w:t>or FR1 IAB-MT ACS requirement:</w:t>
            </w:r>
          </w:p>
          <w:p w:rsidR="0025538A" w:rsidRPr="004619F4" w:rsidRDefault="0025538A" w:rsidP="0025538A">
            <w:pPr>
              <w:pStyle w:val="afd"/>
              <w:widowControl w:val="0"/>
              <w:numPr>
                <w:ilvl w:val="1"/>
                <w:numId w:val="5"/>
              </w:numPr>
              <w:overflowPunct/>
              <w:autoSpaceDE/>
              <w:autoSpaceDN/>
              <w:adjustRightInd/>
              <w:spacing w:after="0" w:line="240" w:lineRule="auto"/>
              <w:ind w:firstLineChars="0"/>
              <w:jc w:val="both"/>
              <w:textAlignment w:val="auto"/>
            </w:pPr>
            <w:r w:rsidRPr="004619F4">
              <w:t xml:space="preserve">Reuse </w:t>
            </w:r>
            <w:r w:rsidRPr="004619F4">
              <w:rPr>
                <w:highlight w:val="green"/>
              </w:rPr>
              <w:t>WA</w:t>
            </w:r>
            <w:r w:rsidRPr="004619F4">
              <w:t xml:space="preserve"> BS </w:t>
            </w:r>
            <w:r w:rsidRPr="004619F4">
              <w:rPr>
                <w:rFonts w:hint="eastAsia"/>
              </w:rPr>
              <w:t>ACS</w:t>
            </w:r>
            <w:r w:rsidRPr="004619F4">
              <w:t xml:space="preserve"> wanted signal and interference level for WA IAB-MT.</w:t>
            </w:r>
          </w:p>
          <w:p w:rsidR="0025538A" w:rsidRPr="004619F4" w:rsidRDefault="0025538A" w:rsidP="0025538A">
            <w:pPr>
              <w:pStyle w:val="afd"/>
              <w:numPr>
                <w:ilvl w:val="1"/>
                <w:numId w:val="5"/>
              </w:numPr>
              <w:overflowPunct/>
              <w:autoSpaceDE/>
              <w:autoSpaceDN/>
              <w:adjustRightInd/>
              <w:spacing w:after="120" w:line="240" w:lineRule="auto"/>
              <w:ind w:firstLineChars="0"/>
              <w:textAlignment w:val="auto"/>
              <w:rPr>
                <w:rFonts w:eastAsia="宋体"/>
                <w:szCs w:val="24"/>
                <w:lang w:eastAsia="zh-CN"/>
              </w:rPr>
            </w:pPr>
            <w:r w:rsidRPr="004619F4">
              <w:rPr>
                <w:szCs w:val="24"/>
              </w:rPr>
              <w:t xml:space="preserve">Reuse UE </w:t>
            </w:r>
            <w:r w:rsidRPr="004619F4">
              <w:rPr>
                <w:rFonts w:hint="eastAsia"/>
                <w:szCs w:val="24"/>
              </w:rPr>
              <w:t>ACS</w:t>
            </w:r>
            <w:r w:rsidRPr="004619F4">
              <w:rPr>
                <w:szCs w:val="24"/>
              </w:rPr>
              <w:t xml:space="preserve"> wanted signal and interference level for LA IAB-MT</w:t>
            </w:r>
          </w:p>
          <w:p w:rsidR="0025538A" w:rsidRPr="004619F4" w:rsidRDefault="0025538A" w:rsidP="0025538A">
            <w:pPr>
              <w:pStyle w:val="afb"/>
              <w:ind w:leftChars="500" w:left="1000"/>
              <w:rPr>
                <w:bCs/>
              </w:rPr>
            </w:pPr>
            <w:r w:rsidRPr="004619F4">
              <w:rPr>
                <w:bCs/>
              </w:rPr>
              <w:t>FR</w:t>
            </w:r>
            <w:r w:rsidRPr="004619F4">
              <w:rPr>
                <w:rFonts w:hint="eastAsia"/>
                <w:bCs/>
              </w:rPr>
              <w:t>1</w:t>
            </w:r>
            <w:r w:rsidRPr="004619F4">
              <w:rPr>
                <w:bCs/>
              </w:rPr>
              <w:t xml:space="preserve"> IAB-MT In-Band Blocking wanted signal and interfering signal:</w:t>
            </w:r>
          </w:p>
          <w:p w:rsidR="0025538A" w:rsidRPr="004619F4" w:rsidRDefault="0025538A" w:rsidP="0025538A">
            <w:pPr>
              <w:pStyle w:val="afd"/>
              <w:widowControl w:val="0"/>
              <w:numPr>
                <w:ilvl w:val="1"/>
                <w:numId w:val="5"/>
              </w:numPr>
              <w:overflowPunct/>
              <w:autoSpaceDE/>
              <w:autoSpaceDN/>
              <w:adjustRightInd/>
              <w:spacing w:after="0" w:line="240" w:lineRule="auto"/>
              <w:ind w:firstLineChars="0"/>
              <w:jc w:val="both"/>
              <w:textAlignment w:val="auto"/>
              <w:rPr>
                <w:lang w:val="en-US"/>
              </w:rPr>
            </w:pPr>
            <w:r w:rsidRPr="004619F4">
              <w:rPr>
                <w:lang w:val="en-US"/>
              </w:rPr>
              <w:lastRenderedPageBreak/>
              <w:t xml:space="preserve">Reuse </w:t>
            </w:r>
            <w:r w:rsidRPr="004619F4">
              <w:rPr>
                <w:highlight w:val="green"/>
                <w:lang w:val="en-US"/>
              </w:rPr>
              <w:t>WA</w:t>
            </w:r>
            <w:r w:rsidRPr="004619F4">
              <w:rPr>
                <w:lang w:val="en-US"/>
              </w:rPr>
              <w:t xml:space="preserve"> BS In-Band Blocking wanted signal and interference level for WA IAB-MT.</w:t>
            </w:r>
          </w:p>
          <w:p w:rsidR="0025538A" w:rsidRPr="004619F4" w:rsidRDefault="0025538A" w:rsidP="0025538A">
            <w:pPr>
              <w:pStyle w:val="afd"/>
              <w:widowControl w:val="0"/>
              <w:numPr>
                <w:ilvl w:val="1"/>
                <w:numId w:val="5"/>
              </w:numPr>
              <w:overflowPunct/>
              <w:autoSpaceDE/>
              <w:autoSpaceDN/>
              <w:adjustRightInd/>
              <w:spacing w:after="0" w:line="240" w:lineRule="auto"/>
              <w:ind w:firstLineChars="0"/>
              <w:jc w:val="both"/>
              <w:textAlignment w:val="auto"/>
            </w:pPr>
            <w:r w:rsidRPr="004619F4">
              <w:rPr>
                <w:rFonts w:eastAsia="宋体"/>
                <w:szCs w:val="24"/>
                <w:lang w:eastAsia="zh-CN"/>
              </w:rPr>
              <w:t>Reuse UE In-Band blocking wanted signal and interference level for LA IAB-MT</w:t>
            </w:r>
          </w:p>
          <w:p w:rsidR="0025538A" w:rsidRPr="004619F4" w:rsidRDefault="0025538A" w:rsidP="0025538A">
            <w:pPr>
              <w:spacing w:after="120"/>
              <w:rPr>
                <w:rFonts w:eastAsiaTheme="minorEastAsia"/>
                <w:lang w:eastAsia="zh-CN"/>
              </w:rPr>
            </w:pPr>
            <w:r w:rsidRPr="004619F4">
              <w:rPr>
                <w:rFonts w:eastAsiaTheme="minorEastAsia" w:hint="eastAsia"/>
                <w:lang w:eastAsia="zh-CN"/>
              </w:rPr>
              <w:t>W</w:t>
            </w:r>
            <w:r w:rsidRPr="004619F4">
              <w:rPr>
                <w:rFonts w:eastAsiaTheme="minorEastAsia"/>
                <w:lang w:eastAsia="zh-CN"/>
              </w:rPr>
              <w:t>ith the assumption the NF for LA IAB-MT is 10</w:t>
            </w:r>
            <w:r w:rsidR="00235ACA" w:rsidRPr="004619F4">
              <w:rPr>
                <w:rFonts w:eastAsiaTheme="minorEastAsia"/>
                <w:lang w:eastAsia="zh-CN"/>
              </w:rPr>
              <w:t>Db</w:t>
            </w:r>
            <w:r w:rsidRPr="004619F4">
              <w:rPr>
                <w:rFonts w:eastAsiaTheme="minorEastAsia"/>
                <w:lang w:eastAsia="zh-CN"/>
              </w:rPr>
              <w:t xml:space="preserve">. </w:t>
            </w:r>
          </w:p>
          <w:p w:rsidR="0025538A" w:rsidRPr="004619F4" w:rsidRDefault="0025538A" w:rsidP="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ub topic 2-2: fine with option 2</w:t>
            </w:r>
          </w:p>
          <w:p w:rsidR="0025538A" w:rsidRPr="004619F4" w:rsidRDefault="0025538A" w:rsidP="0025538A">
            <w:pPr>
              <w:spacing w:after="120"/>
              <w:rPr>
                <w:rFonts w:eastAsiaTheme="minorEastAsia"/>
                <w:lang w:val="en-US" w:eastAsia="zh-CN"/>
              </w:rPr>
            </w:pPr>
            <w:r w:rsidRPr="004619F4">
              <w:rPr>
                <w:rFonts w:eastAsiaTheme="minorEastAsia"/>
                <w:lang w:val="en-US" w:eastAsia="zh-CN"/>
              </w:rPr>
              <w:t>Sub topic 2-3: fine with recommended proposal.</w:t>
            </w:r>
          </w:p>
        </w:tc>
      </w:tr>
    </w:tbl>
    <w:p w:rsidR="0019558D" w:rsidRDefault="00C12DAA">
      <w:pPr>
        <w:rPr>
          <w:color w:val="0070C0"/>
          <w:lang w:val="en-US" w:eastAsia="zh-CN"/>
        </w:rPr>
      </w:pPr>
      <w:r>
        <w:rPr>
          <w:rFonts w:hint="eastAsia"/>
          <w:color w:val="0070C0"/>
          <w:lang w:val="en-US" w:eastAsia="zh-CN"/>
        </w:rPr>
        <w:lastRenderedPageBreak/>
        <w:t xml:space="preserve"> </w:t>
      </w:r>
    </w:p>
    <w:p w:rsidR="0019558D" w:rsidRDefault="00C12DAA">
      <w:pPr>
        <w:pStyle w:val="3"/>
      </w:pPr>
      <w:r>
        <w:t>CRs/TPs comments collection</w:t>
      </w:r>
    </w:p>
    <w:p w:rsidR="0019558D" w:rsidRDefault="00C12DA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235AC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235ACA">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19558D">
        <w:tc>
          <w:tcPr>
            <w:tcW w:w="1242" w:type="dxa"/>
          </w:tcPr>
          <w:p w:rsidR="0019558D" w:rsidRDefault="00C12D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19558D" w:rsidRDefault="00C12DA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9558D">
        <w:tc>
          <w:tcPr>
            <w:tcW w:w="1242" w:type="dxa"/>
            <w:vMerge w:val="restart"/>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 A</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19558D">
            <w:pPr>
              <w:spacing w:after="120"/>
              <w:rPr>
                <w:rFonts w:eastAsiaTheme="minorEastAsia"/>
                <w:color w:val="0070C0"/>
                <w:lang w:val="en-US" w:eastAsia="zh-CN"/>
              </w:rPr>
            </w:pPr>
          </w:p>
        </w:tc>
      </w:tr>
      <w:tr w:rsidR="0019558D">
        <w:tc>
          <w:tcPr>
            <w:tcW w:w="1242" w:type="dxa"/>
            <w:vMerge w:val="restart"/>
          </w:tcPr>
          <w:p w:rsidR="0019558D" w:rsidRDefault="00C12DAA">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 A</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19558D">
            <w:pPr>
              <w:spacing w:after="120"/>
              <w:rPr>
                <w:rFonts w:eastAsiaTheme="minorEastAsia"/>
                <w:color w:val="0070C0"/>
                <w:lang w:val="en-US" w:eastAsia="zh-CN"/>
              </w:rPr>
            </w:pPr>
          </w:p>
        </w:tc>
      </w:tr>
    </w:tbl>
    <w:p w:rsidR="0019558D" w:rsidRDefault="0019558D">
      <w:pPr>
        <w:rPr>
          <w:color w:val="0070C0"/>
          <w:lang w:val="en-US" w:eastAsia="zh-CN"/>
        </w:rPr>
      </w:pPr>
    </w:p>
    <w:p w:rsidR="0019558D" w:rsidRDefault="00C12DAA">
      <w:pPr>
        <w:pStyle w:val="2"/>
      </w:pPr>
      <w:r>
        <w:t>Summary</w:t>
      </w:r>
      <w:r>
        <w:rPr>
          <w:rFonts w:hint="eastAsia"/>
        </w:rPr>
        <w:t xml:space="preserve"> for 1st round </w:t>
      </w:r>
    </w:p>
    <w:p w:rsidR="0019558D" w:rsidRDefault="00C12DAA">
      <w:pPr>
        <w:pStyle w:val="3"/>
      </w:pPr>
      <w:r>
        <w:t xml:space="preserve">Open issues </w:t>
      </w:r>
    </w:p>
    <w:p w:rsidR="0019558D" w:rsidRDefault="00C12D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857" w:type="dxa"/>
        <w:tblLayout w:type="fixed"/>
        <w:tblLook w:val="04A0" w:firstRow="1" w:lastRow="0" w:firstColumn="1" w:lastColumn="0" w:noHBand="0" w:noVBand="1"/>
      </w:tblPr>
      <w:tblGrid>
        <w:gridCol w:w="1242"/>
        <w:gridCol w:w="8615"/>
      </w:tblGrid>
      <w:tr w:rsidR="0019558D" w:rsidTr="004619F4">
        <w:tc>
          <w:tcPr>
            <w:tcW w:w="1242" w:type="dxa"/>
          </w:tcPr>
          <w:p w:rsidR="0019558D" w:rsidRPr="008E40D2" w:rsidRDefault="0019558D">
            <w:pPr>
              <w:rPr>
                <w:rFonts w:eastAsiaTheme="minorEastAsia"/>
                <w:b/>
                <w:bCs/>
                <w:lang w:val="en-US" w:eastAsia="zh-CN"/>
              </w:rPr>
            </w:pPr>
          </w:p>
        </w:tc>
        <w:tc>
          <w:tcPr>
            <w:tcW w:w="8615" w:type="dxa"/>
          </w:tcPr>
          <w:p w:rsidR="0019558D" w:rsidRPr="008E40D2" w:rsidRDefault="00C12DAA">
            <w:pPr>
              <w:rPr>
                <w:rFonts w:eastAsiaTheme="minorEastAsia"/>
                <w:b/>
                <w:bCs/>
                <w:lang w:val="en-US" w:eastAsia="zh-CN"/>
              </w:rPr>
            </w:pPr>
            <w:r w:rsidRPr="008E40D2">
              <w:rPr>
                <w:rFonts w:eastAsiaTheme="minorEastAsia"/>
                <w:b/>
                <w:bCs/>
                <w:lang w:val="en-US" w:eastAsia="zh-CN"/>
              </w:rPr>
              <w:t xml:space="preserve">Status summary </w:t>
            </w:r>
          </w:p>
        </w:tc>
      </w:tr>
      <w:tr w:rsidR="0019558D" w:rsidTr="004619F4">
        <w:tc>
          <w:tcPr>
            <w:tcW w:w="1242" w:type="dxa"/>
          </w:tcPr>
          <w:p w:rsidR="0019558D" w:rsidRPr="008E40D2" w:rsidRDefault="00C12DAA" w:rsidP="00775F1F">
            <w:pPr>
              <w:rPr>
                <w:rFonts w:eastAsiaTheme="minorEastAsia"/>
                <w:b/>
                <w:bCs/>
                <w:lang w:val="en-US" w:eastAsia="zh-CN"/>
              </w:rPr>
            </w:pPr>
            <w:r w:rsidRPr="008E40D2">
              <w:rPr>
                <w:rFonts w:eastAsiaTheme="minorEastAsia" w:hint="eastAsia"/>
                <w:b/>
                <w:bCs/>
                <w:lang w:val="en-US" w:eastAsia="zh-CN"/>
              </w:rPr>
              <w:t>Sub-topic#</w:t>
            </w:r>
            <w:r w:rsidR="00A4217E" w:rsidRPr="008E40D2">
              <w:rPr>
                <w:rFonts w:eastAsiaTheme="minorEastAsia"/>
                <w:b/>
                <w:bCs/>
                <w:lang w:val="en-US" w:eastAsia="zh-CN"/>
              </w:rPr>
              <w:t>2-1:</w:t>
            </w:r>
            <w:r w:rsidR="00A4217E" w:rsidRPr="008E40D2">
              <w:rPr>
                <w:lang w:val="en-US"/>
              </w:rPr>
              <w:t xml:space="preserve"> FR1 In-band selectivity and blocking</w:t>
            </w:r>
          </w:p>
          <w:p w:rsidR="00A4217E" w:rsidRPr="008E40D2" w:rsidRDefault="00A4217E" w:rsidP="00775F1F">
            <w:pPr>
              <w:rPr>
                <w:rFonts w:eastAsiaTheme="minorEastAsia"/>
                <w:lang w:val="en-US" w:eastAsia="zh-CN"/>
              </w:rPr>
            </w:pPr>
          </w:p>
        </w:tc>
        <w:tc>
          <w:tcPr>
            <w:tcW w:w="8615" w:type="dxa"/>
          </w:tcPr>
          <w:p w:rsidR="0019558D" w:rsidRPr="008E40D2" w:rsidRDefault="00C12DAA">
            <w:pPr>
              <w:rPr>
                <w:rFonts w:eastAsiaTheme="minorEastAsia"/>
                <w:i/>
                <w:lang w:val="en-US" w:eastAsia="zh-CN"/>
              </w:rPr>
            </w:pPr>
            <w:r w:rsidRPr="008E40D2">
              <w:rPr>
                <w:rFonts w:eastAsiaTheme="minorEastAsia" w:hint="eastAsia"/>
                <w:i/>
                <w:lang w:val="en-US" w:eastAsia="zh-CN"/>
              </w:rPr>
              <w:t>Tentative agreements:</w:t>
            </w:r>
          </w:p>
          <w:p w:rsidR="00775F1F" w:rsidRPr="008E40D2" w:rsidRDefault="00775F1F">
            <w:pPr>
              <w:rPr>
                <w:rFonts w:eastAsiaTheme="minorEastAsia"/>
                <w:lang w:val="en-US" w:eastAsia="zh-CN"/>
              </w:rPr>
            </w:pPr>
            <w:r w:rsidRPr="008E40D2">
              <w:rPr>
                <w:rFonts w:eastAsiaTheme="minorEastAsia"/>
                <w:lang w:val="en-US" w:eastAsia="zh-CN"/>
              </w:rPr>
              <w:t>The proposal on WA IAB-MT seems agreeable. But more study needs on LA IAB-MT.</w:t>
            </w:r>
          </w:p>
          <w:p w:rsidR="0019558D" w:rsidRPr="008E40D2" w:rsidRDefault="00C12DAA">
            <w:pPr>
              <w:rPr>
                <w:rFonts w:eastAsiaTheme="minorEastAsia"/>
                <w:i/>
                <w:lang w:val="en-US" w:eastAsia="zh-CN"/>
              </w:rPr>
            </w:pPr>
            <w:r w:rsidRPr="008E40D2">
              <w:rPr>
                <w:rFonts w:eastAsiaTheme="minorEastAsia" w:hint="eastAsia"/>
                <w:i/>
                <w:lang w:val="en-US" w:eastAsia="zh-CN"/>
              </w:rPr>
              <w:t>Candidate options:</w:t>
            </w:r>
          </w:p>
          <w:p w:rsidR="00775F1F" w:rsidRPr="008E40D2" w:rsidRDefault="00775F1F">
            <w:pPr>
              <w:rPr>
                <w:rFonts w:eastAsiaTheme="minorEastAsia"/>
                <w:lang w:val="en-US" w:eastAsia="zh-CN"/>
              </w:rPr>
            </w:pPr>
            <w:r w:rsidRPr="008E40D2">
              <w:rPr>
                <w:rFonts w:eastAsiaTheme="minorEastAsia"/>
                <w:lang w:val="en-US" w:eastAsia="zh-CN"/>
              </w:rPr>
              <w:t>The options are refined according to comment received during 1</w:t>
            </w:r>
            <w:r w:rsidRPr="004619F4">
              <w:rPr>
                <w:rFonts w:eastAsiaTheme="minorEastAsia"/>
                <w:vertAlign w:val="superscript"/>
                <w:lang w:val="en-US" w:eastAsia="zh-CN"/>
              </w:rPr>
              <w:t>st</w:t>
            </w:r>
            <w:r w:rsidRPr="008E40D2">
              <w:rPr>
                <w:rFonts w:eastAsiaTheme="minorEastAsia"/>
                <w:lang w:val="en-US" w:eastAsia="zh-CN"/>
              </w:rPr>
              <w:t xml:space="preserve"> round discussion as:</w:t>
            </w:r>
          </w:p>
          <w:p w:rsidR="00775F1F" w:rsidRPr="008E40D2" w:rsidRDefault="00775F1F">
            <w:pPr>
              <w:rPr>
                <w:rFonts w:eastAsiaTheme="minorEastAsia"/>
                <w:lang w:val="en-US" w:eastAsia="zh-CN"/>
              </w:rPr>
            </w:pPr>
            <w:r w:rsidRPr="008E40D2">
              <w:rPr>
                <w:rFonts w:eastAsiaTheme="minorEastAsia"/>
                <w:lang w:val="en-US" w:eastAsia="zh-CN"/>
              </w:rPr>
              <w:t xml:space="preserve">WA IAB-MT: </w:t>
            </w:r>
            <w:r w:rsidRPr="008E40D2">
              <w:rPr>
                <w:rFonts w:eastAsiaTheme="minorEastAsia" w:hint="eastAsia"/>
                <w:lang w:val="en-US" w:eastAsia="zh-CN"/>
              </w:rPr>
              <w:t>(</w:t>
            </w:r>
            <w:r w:rsidRPr="008E40D2">
              <w:rPr>
                <w:rFonts w:eastAsiaTheme="minorEastAsia"/>
                <w:lang w:val="en-US" w:eastAsia="zh-CN"/>
              </w:rPr>
              <w:t>conducted requirement as example, delta will be considered for 1-O case)</w:t>
            </w:r>
          </w:p>
          <w:tbl>
            <w:tblPr>
              <w:tblStyle w:val="afa"/>
              <w:tblW w:w="0" w:type="auto"/>
              <w:tblLayout w:type="fixed"/>
              <w:tblLook w:val="04A0" w:firstRow="1" w:lastRow="0" w:firstColumn="1" w:lastColumn="0" w:noHBand="0" w:noVBand="1"/>
            </w:tblPr>
            <w:tblGrid>
              <w:gridCol w:w="2796"/>
              <w:gridCol w:w="2796"/>
              <w:gridCol w:w="2797"/>
            </w:tblGrid>
            <w:tr w:rsidR="008E40D2" w:rsidRPr="008E40D2" w:rsidTr="00BE4579">
              <w:tc>
                <w:tcPr>
                  <w:tcW w:w="2796" w:type="dxa"/>
                </w:tcPr>
                <w:p w:rsidR="00775F1F" w:rsidRPr="008E40D2" w:rsidRDefault="00775F1F">
                  <w:pPr>
                    <w:rPr>
                      <w:rFonts w:eastAsiaTheme="minorEastAsia"/>
                      <w:lang w:val="en-US" w:eastAsia="zh-CN"/>
                    </w:rPr>
                  </w:pPr>
                  <w:r w:rsidRPr="008E40D2">
                    <w:rPr>
                      <w:rFonts w:eastAsiaTheme="minorEastAsia" w:hint="eastAsia"/>
                      <w:lang w:val="en-US" w:eastAsia="zh-CN"/>
                    </w:rPr>
                    <w:t>W</w:t>
                  </w:r>
                  <w:r w:rsidRPr="008E40D2">
                    <w:rPr>
                      <w:rFonts w:eastAsiaTheme="minorEastAsia"/>
                      <w:lang w:val="en-US" w:eastAsia="zh-CN"/>
                    </w:rPr>
                    <w:t>A IAB-MT</w:t>
                  </w:r>
                </w:p>
              </w:tc>
              <w:tc>
                <w:tcPr>
                  <w:tcW w:w="2796" w:type="dxa"/>
                </w:tcPr>
                <w:p w:rsidR="00775F1F" w:rsidRPr="008E40D2" w:rsidRDefault="00775F1F">
                  <w:pPr>
                    <w:rPr>
                      <w:rFonts w:eastAsiaTheme="minorEastAsia"/>
                      <w:lang w:val="en-US" w:eastAsia="zh-CN"/>
                    </w:rPr>
                  </w:pPr>
                  <w:r w:rsidRPr="008E40D2">
                    <w:rPr>
                      <w:rFonts w:eastAsiaTheme="minorEastAsia" w:hint="eastAsia"/>
                      <w:lang w:val="en-US" w:eastAsia="zh-CN"/>
                    </w:rPr>
                    <w:t>W</w:t>
                  </w:r>
                  <w:r w:rsidRPr="008E40D2">
                    <w:rPr>
                      <w:rFonts w:eastAsiaTheme="minorEastAsia"/>
                      <w:lang w:val="en-US" w:eastAsia="zh-CN"/>
                    </w:rPr>
                    <w:t>anted signal level</w:t>
                  </w:r>
                  <w:r w:rsidRPr="008E40D2">
                    <w:rPr>
                      <w:rFonts w:eastAsiaTheme="minorEastAsia" w:hint="eastAsia"/>
                      <w:lang w:val="en-US" w:eastAsia="zh-CN"/>
                    </w:rPr>
                    <w:t>[</w:t>
                  </w:r>
                  <w:r w:rsidRPr="008E40D2">
                    <w:rPr>
                      <w:rFonts w:eastAsiaTheme="minorEastAsia"/>
                      <w:lang w:val="en-US" w:eastAsia="zh-CN"/>
                    </w:rPr>
                    <w:t>dBm]</w:t>
                  </w:r>
                </w:p>
              </w:tc>
              <w:tc>
                <w:tcPr>
                  <w:tcW w:w="2797" w:type="dxa"/>
                </w:tcPr>
                <w:p w:rsidR="00775F1F" w:rsidRPr="008E40D2" w:rsidRDefault="00775F1F" w:rsidP="00775F1F">
                  <w:pPr>
                    <w:rPr>
                      <w:rFonts w:eastAsiaTheme="minorEastAsia"/>
                      <w:lang w:val="en-US" w:eastAsia="zh-CN"/>
                    </w:rPr>
                  </w:pPr>
                  <w:r w:rsidRPr="008E40D2">
                    <w:rPr>
                      <w:rFonts w:eastAsiaTheme="minorEastAsia"/>
                      <w:lang w:val="en-US" w:eastAsia="zh-CN"/>
                    </w:rPr>
                    <w:t>Interference signal level [dBm]</w:t>
                  </w:r>
                </w:p>
              </w:tc>
            </w:tr>
            <w:tr w:rsidR="008E40D2" w:rsidRPr="008E40D2" w:rsidTr="00BE4579">
              <w:tc>
                <w:tcPr>
                  <w:tcW w:w="2796" w:type="dxa"/>
                </w:tcPr>
                <w:p w:rsidR="00775F1F" w:rsidRPr="008E40D2" w:rsidRDefault="00775F1F">
                  <w:pPr>
                    <w:rPr>
                      <w:rFonts w:eastAsiaTheme="minorEastAsia"/>
                      <w:lang w:val="en-US" w:eastAsia="zh-CN"/>
                    </w:rPr>
                  </w:pPr>
                  <w:r w:rsidRPr="008E40D2">
                    <w:rPr>
                      <w:rFonts w:eastAsiaTheme="minorEastAsia" w:hint="eastAsia"/>
                      <w:lang w:val="en-US" w:eastAsia="zh-CN"/>
                    </w:rPr>
                    <w:t>A</w:t>
                  </w:r>
                  <w:r w:rsidRPr="008E40D2">
                    <w:rPr>
                      <w:rFonts w:eastAsiaTheme="minorEastAsia"/>
                      <w:lang w:val="en-US" w:eastAsia="zh-CN"/>
                    </w:rPr>
                    <w:t>CS(45dB)</w:t>
                  </w:r>
                </w:p>
              </w:tc>
              <w:tc>
                <w:tcPr>
                  <w:tcW w:w="2796" w:type="dxa"/>
                </w:tcPr>
                <w:p w:rsidR="00775F1F" w:rsidRPr="008E40D2" w:rsidRDefault="00775F1F">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EFSENS+6dB</w:t>
                  </w:r>
                </w:p>
              </w:tc>
              <w:tc>
                <w:tcPr>
                  <w:tcW w:w="2797" w:type="dxa"/>
                </w:tcPr>
                <w:p w:rsidR="00775F1F" w:rsidRPr="008E40D2" w:rsidRDefault="00775F1F">
                  <w:pPr>
                    <w:rPr>
                      <w:rFonts w:eastAsiaTheme="minorEastAsia"/>
                      <w:lang w:val="en-US" w:eastAsia="zh-CN"/>
                    </w:rPr>
                  </w:pPr>
                  <w:r w:rsidRPr="008E40D2">
                    <w:rPr>
                      <w:rFonts w:eastAsiaTheme="minorEastAsia" w:hint="eastAsia"/>
                      <w:lang w:val="en-US" w:eastAsia="zh-CN"/>
                    </w:rPr>
                    <w:t>-</w:t>
                  </w:r>
                  <w:r w:rsidRPr="008E40D2">
                    <w:rPr>
                      <w:rFonts w:eastAsiaTheme="minorEastAsia"/>
                      <w:lang w:val="en-US" w:eastAsia="zh-CN"/>
                    </w:rPr>
                    <w:t>52</w:t>
                  </w:r>
                </w:p>
              </w:tc>
            </w:tr>
            <w:tr w:rsidR="008E40D2" w:rsidRPr="008E40D2" w:rsidTr="00BE4579">
              <w:tc>
                <w:tcPr>
                  <w:tcW w:w="2796" w:type="dxa"/>
                </w:tcPr>
                <w:p w:rsidR="00775F1F" w:rsidRPr="008E40D2" w:rsidRDefault="00775F1F" w:rsidP="00775F1F">
                  <w:pPr>
                    <w:rPr>
                      <w:rFonts w:eastAsiaTheme="minorEastAsia"/>
                      <w:lang w:val="en-US" w:eastAsia="zh-CN"/>
                    </w:rPr>
                  </w:pPr>
                  <w:r w:rsidRPr="008E40D2">
                    <w:rPr>
                      <w:rFonts w:eastAsiaTheme="minorEastAsia"/>
                      <w:lang w:val="en-US" w:eastAsia="zh-CN"/>
                    </w:rPr>
                    <w:t xml:space="preserve">In-band blocking </w:t>
                  </w:r>
                </w:p>
              </w:tc>
              <w:tc>
                <w:tcPr>
                  <w:tcW w:w="2796" w:type="dxa"/>
                </w:tcPr>
                <w:p w:rsidR="00775F1F" w:rsidRPr="008E40D2" w:rsidRDefault="00775F1F" w:rsidP="00775F1F">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EFSENS+6dB</w:t>
                  </w:r>
                </w:p>
              </w:tc>
              <w:tc>
                <w:tcPr>
                  <w:tcW w:w="2797" w:type="dxa"/>
                </w:tcPr>
                <w:p w:rsidR="00775F1F" w:rsidRPr="008E40D2" w:rsidRDefault="00775F1F" w:rsidP="00775F1F">
                  <w:pPr>
                    <w:rPr>
                      <w:rFonts w:eastAsiaTheme="minorEastAsia"/>
                      <w:lang w:val="en-US" w:eastAsia="zh-CN"/>
                    </w:rPr>
                  </w:pPr>
                  <w:r w:rsidRPr="008E40D2">
                    <w:rPr>
                      <w:rFonts w:eastAsiaTheme="minorEastAsia" w:hint="eastAsia"/>
                      <w:lang w:val="en-US" w:eastAsia="zh-CN"/>
                    </w:rPr>
                    <w:t>-</w:t>
                  </w:r>
                  <w:r w:rsidRPr="008E40D2">
                    <w:rPr>
                      <w:rFonts w:eastAsiaTheme="minorEastAsia"/>
                      <w:lang w:val="en-US" w:eastAsia="zh-CN"/>
                    </w:rPr>
                    <w:t>43</w:t>
                  </w:r>
                </w:p>
              </w:tc>
            </w:tr>
          </w:tbl>
          <w:p w:rsidR="00775F1F" w:rsidRPr="008E40D2" w:rsidRDefault="00775F1F">
            <w:pPr>
              <w:rPr>
                <w:rFonts w:eastAsiaTheme="minorEastAsia"/>
                <w:lang w:val="en-US" w:eastAsia="zh-CN"/>
              </w:rPr>
            </w:pPr>
            <w:r w:rsidRPr="008E40D2">
              <w:rPr>
                <w:rFonts w:eastAsiaTheme="minorEastAsia" w:hint="eastAsia"/>
                <w:lang w:val="en-US" w:eastAsia="zh-CN"/>
              </w:rPr>
              <w:t>F</w:t>
            </w:r>
            <w:r w:rsidRPr="008E40D2">
              <w:rPr>
                <w:rFonts w:eastAsiaTheme="minorEastAsia"/>
                <w:lang w:val="en-US" w:eastAsia="zh-CN"/>
              </w:rPr>
              <w:t xml:space="preserve">FS on LA-MT with below </w:t>
            </w:r>
            <w:r w:rsidR="008E40D2">
              <w:rPr>
                <w:rFonts w:eastAsiaTheme="minorEastAsia"/>
                <w:lang w:val="en-US" w:eastAsia="zh-CN"/>
              </w:rPr>
              <w:t xml:space="preserve">candidate </w:t>
            </w:r>
            <w:r w:rsidRPr="008E40D2">
              <w:rPr>
                <w:rFonts w:eastAsiaTheme="minorEastAsia"/>
                <w:lang w:val="en-US" w:eastAsia="zh-CN"/>
              </w:rPr>
              <w:t xml:space="preserve">options </w:t>
            </w:r>
          </w:p>
          <w:tbl>
            <w:tblPr>
              <w:tblStyle w:val="afa"/>
              <w:tblW w:w="5000" w:type="pct"/>
              <w:tblLayout w:type="fixed"/>
              <w:tblLook w:val="04A0" w:firstRow="1" w:lastRow="0" w:firstColumn="1" w:lastColumn="0" w:noHBand="0" w:noVBand="1"/>
            </w:tblPr>
            <w:tblGrid>
              <w:gridCol w:w="771"/>
              <w:gridCol w:w="1173"/>
              <w:gridCol w:w="1596"/>
              <w:gridCol w:w="4849"/>
            </w:tblGrid>
            <w:tr w:rsidR="008E40D2" w:rsidRPr="008E40D2" w:rsidTr="00BE4579">
              <w:tc>
                <w:tcPr>
                  <w:tcW w:w="1159" w:type="pct"/>
                  <w:gridSpan w:val="2"/>
                </w:tcPr>
                <w:p w:rsidR="00BE4579" w:rsidRPr="008E40D2" w:rsidRDefault="00BE4579" w:rsidP="00775F1F">
                  <w:pPr>
                    <w:rPr>
                      <w:rFonts w:eastAsiaTheme="minorEastAsia"/>
                      <w:lang w:val="en-US" w:eastAsia="zh-CN"/>
                    </w:rPr>
                  </w:pPr>
                  <w:r w:rsidRPr="008E40D2">
                    <w:rPr>
                      <w:rFonts w:eastAsiaTheme="minorEastAsia"/>
                      <w:lang w:val="en-US" w:eastAsia="zh-CN"/>
                    </w:rPr>
                    <w:t>LA IAB-MT</w:t>
                  </w:r>
                </w:p>
              </w:tc>
              <w:tc>
                <w:tcPr>
                  <w:tcW w:w="951" w:type="pct"/>
                </w:tcPr>
                <w:p w:rsidR="00BE4579" w:rsidRPr="008E40D2" w:rsidRDefault="00BE4579" w:rsidP="00775F1F">
                  <w:pPr>
                    <w:rPr>
                      <w:rFonts w:eastAsiaTheme="minorEastAsia"/>
                      <w:lang w:val="en-US" w:eastAsia="zh-CN"/>
                    </w:rPr>
                  </w:pPr>
                  <w:r w:rsidRPr="008E40D2">
                    <w:rPr>
                      <w:rFonts w:eastAsiaTheme="minorEastAsia" w:hint="eastAsia"/>
                      <w:lang w:val="en-US" w:eastAsia="zh-CN"/>
                    </w:rPr>
                    <w:t>W</w:t>
                  </w:r>
                  <w:r w:rsidRPr="008E40D2">
                    <w:rPr>
                      <w:rFonts w:eastAsiaTheme="minorEastAsia"/>
                      <w:lang w:val="en-US" w:eastAsia="zh-CN"/>
                    </w:rPr>
                    <w:t>anted signal level</w:t>
                  </w:r>
                  <w:r w:rsidRPr="008E40D2">
                    <w:rPr>
                      <w:rFonts w:eastAsiaTheme="minorEastAsia" w:hint="eastAsia"/>
                      <w:lang w:val="en-US" w:eastAsia="zh-CN"/>
                    </w:rPr>
                    <w:t>[</w:t>
                  </w:r>
                  <w:r w:rsidRPr="008E40D2">
                    <w:rPr>
                      <w:rFonts w:eastAsiaTheme="minorEastAsia"/>
                      <w:lang w:val="en-US" w:eastAsia="zh-CN"/>
                    </w:rPr>
                    <w:t>dBm]</w:t>
                  </w:r>
                </w:p>
              </w:tc>
              <w:tc>
                <w:tcPr>
                  <w:tcW w:w="2890" w:type="pct"/>
                </w:tcPr>
                <w:p w:rsidR="00BE4579" w:rsidRPr="008E40D2" w:rsidRDefault="00BE4579" w:rsidP="00775F1F">
                  <w:pPr>
                    <w:rPr>
                      <w:rFonts w:eastAsiaTheme="minorEastAsia"/>
                      <w:lang w:val="en-US" w:eastAsia="zh-CN"/>
                    </w:rPr>
                  </w:pPr>
                  <w:r w:rsidRPr="008E40D2">
                    <w:rPr>
                      <w:rFonts w:eastAsiaTheme="minorEastAsia"/>
                      <w:lang w:val="en-US" w:eastAsia="zh-CN"/>
                    </w:rPr>
                    <w:t>Interference signal level [dBm]</w:t>
                  </w:r>
                </w:p>
              </w:tc>
            </w:tr>
            <w:tr w:rsidR="008E40D2" w:rsidRPr="008E40D2" w:rsidTr="00BE4579">
              <w:tc>
                <w:tcPr>
                  <w:tcW w:w="460" w:type="pct"/>
                  <w:vMerge w:val="restart"/>
                </w:tcPr>
                <w:p w:rsidR="00BE4579" w:rsidRPr="008E40D2" w:rsidRDefault="00BE4579" w:rsidP="00775F1F">
                  <w:pPr>
                    <w:rPr>
                      <w:rFonts w:eastAsiaTheme="minorEastAsia"/>
                      <w:lang w:val="en-US" w:eastAsia="zh-CN"/>
                    </w:rPr>
                  </w:pPr>
                  <w:r w:rsidRPr="008E40D2">
                    <w:rPr>
                      <w:rFonts w:eastAsiaTheme="minorEastAsia" w:hint="eastAsia"/>
                      <w:lang w:val="en-US" w:eastAsia="zh-CN"/>
                    </w:rPr>
                    <w:lastRenderedPageBreak/>
                    <w:t>O</w:t>
                  </w:r>
                  <w:r w:rsidRPr="008E40D2">
                    <w:rPr>
                      <w:rFonts w:eastAsiaTheme="minorEastAsia"/>
                      <w:lang w:val="en-US" w:eastAsia="zh-CN"/>
                    </w:rPr>
                    <w:t>ption 1: ACS 33dB</w:t>
                  </w:r>
                </w:p>
              </w:tc>
              <w:tc>
                <w:tcPr>
                  <w:tcW w:w="699"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A</w:t>
                  </w:r>
                  <w:r w:rsidRPr="008E40D2">
                    <w:rPr>
                      <w:rFonts w:eastAsiaTheme="minorEastAsia"/>
                      <w:lang w:val="en-US" w:eastAsia="zh-CN"/>
                    </w:rPr>
                    <w:t>CS</w:t>
                  </w:r>
                </w:p>
              </w:tc>
              <w:tc>
                <w:tcPr>
                  <w:tcW w:w="951" w:type="pct"/>
                </w:tcPr>
                <w:p w:rsidR="00BE4579" w:rsidRPr="008E40D2" w:rsidRDefault="00BE4579" w:rsidP="00775F1F">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EFSENS+14dB</w:t>
                  </w:r>
                </w:p>
              </w:tc>
              <w:tc>
                <w:tcPr>
                  <w:tcW w:w="2890" w:type="pct"/>
                </w:tcPr>
                <w:p w:rsidR="00BE4579" w:rsidRPr="008E40D2" w:rsidRDefault="00BE4579" w:rsidP="00775F1F">
                  <w:pPr>
                    <w:rPr>
                      <w:rFonts w:eastAsiaTheme="minorEastAsia"/>
                      <w:lang w:val="en-US" w:eastAsia="zh-CN"/>
                    </w:rPr>
                  </w:pPr>
                  <w:r w:rsidRPr="008E40D2">
                    <w:rPr>
                      <w:rFonts w:eastAsiaTheme="minorEastAsia"/>
                      <w:lang w:val="en-US" w:eastAsia="zh-CN"/>
                    </w:rPr>
                    <w:t>Case: [</w:t>
                  </w:r>
                  <w:r w:rsidRPr="008E40D2">
                    <w:rPr>
                      <w:rFonts w:eastAsiaTheme="minorEastAsia" w:hint="eastAsia"/>
                      <w:lang w:val="en-US" w:eastAsia="zh-CN"/>
                    </w:rPr>
                    <w:t>-</w:t>
                  </w:r>
                  <w:r w:rsidRPr="008E40D2">
                    <w:rPr>
                      <w:rFonts w:eastAsiaTheme="minorEastAsia"/>
                      <w:lang w:val="en-US" w:eastAsia="zh-CN"/>
                    </w:rPr>
                    <w:t>45.5]</w:t>
                  </w:r>
                </w:p>
                <w:p w:rsidR="00BE4579" w:rsidRPr="008E40D2" w:rsidRDefault="00BE4579" w:rsidP="00775F1F">
                  <w:pPr>
                    <w:rPr>
                      <w:rFonts w:eastAsiaTheme="minorEastAsia"/>
                      <w:lang w:val="en-US" w:eastAsia="zh-CN"/>
                    </w:rPr>
                  </w:pPr>
                  <w:r w:rsidRPr="008E40D2">
                    <w:rPr>
                      <w:rFonts w:eastAsiaTheme="minorEastAsia"/>
                      <w:lang w:val="en-US" w:eastAsia="zh-CN"/>
                    </w:rPr>
                    <w:t xml:space="preserve">Necessity on case 2 is FFS since the dynamic range for FR1 IAB-MT is open too. </w:t>
                  </w:r>
                </w:p>
              </w:tc>
            </w:tr>
            <w:tr w:rsidR="008E40D2" w:rsidRPr="008E40D2" w:rsidTr="00BE4579">
              <w:tc>
                <w:tcPr>
                  <w:tcW w:w="460" w:type="pct"/>
                  <w:vMerge/>
                </w:tcPr>
                <w:p w:rsidR="00BE4579" w:rsidRPr="008E40D2" w:rsidRDefault="00BE4579" w:rsidP="00775F1F">
                  <w:pPr>
                    <w:rPr>
                      <w:rFonts w:eastAsiaTheme="minorEastAsia"/>
                      <w:lang w:val="en-US" w:eastAsia="zh-CN"/>
                    </w:rPr>
                  </w:pPr>
                </w:p>
              </w:tc>
              <w:tc>
                <w:tcPr>
                  <w:tcW w:w="699" w:type="pct"/>
                </w:tcPr>
                <w:p w:rsidR="00BE4579" w:rsidRPr="008E40D2" w:rsidRDefault="00BE4579" w:rsidP="00775F1F">
                  <w:pPr>
                    <w:rPr>
                      <w:rFonts w:eastAsiaTheme="minorEastAsia"/>
                      <w:lang w:val="en-US" w:eastAsia="zh-CN"/>
                    </w:rPr>
                  </w:pPr>
                  <w:r w:rsidRPr="008E40D2">
                    <w:rPr>
                      <w:rFonts w:eastAsiaTheme="minorEastAsia"/>
                      <w:lang w:val="en-US" w:eastAsia="zh-CN"/>
                    </w:rPr>
                    <w:t xml:space="preserve">In-band blocking </w:t>
                  </w:r>
                </w:p>
              </w:tc>
              <w:tc>
                <w:tcPr>
                  <w:tcW w:w="951"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EFSENS+6dB</w:t>
                  </w:r>
                </w:p>
              </w:tc>
              <w:tc>
                <w:tcPr>
                  <w:tcW w:w="2890" w:type="pct"/>
                </w:tcPr>
                <w:p w:rsidR="00BE4579" w:rsidRPr="008E40D2" w:rsidRDefault="00BE4579" w:rsidP="00775F1F">
                  <w:pPr>
                    <w:rPr>
                      <w:rFonts w:eastAsiaTheme="minorEastAsia"/>
                      <w:lang w:val="en-US" w:eastAsia="zh-CN"/>
                    </w:rPr>
                  </w:pPr>
                  <w:r w:rsidRPr="008E40D2">
                    <w:rPr>
                      <w:rFonts w:eastAsiaTheme="minorEastAsia"/>
                      <w:lang w:val="en-US" w:eastAsia="zh-CN"/>
                    </w:rPr>
                    <w:t>Case 1:-56</w:t>
                  </w:r>
                </w:p>
                <w:p w:rsidR="00BE4579" w:rsidRPr="008E40D2" w:rsidRDefault="00BE4579" w:rsidP="00775F1F">
                  <w:pPr>
                    <w:rPr>
                      <w:rFonts w:eastAsiaTheme="minorEastAsia"/>
                      <w:lang w:val="en-US" w:eastAsia="zh-CN"/>
                    </w:rPr>
                  </w:pPr>
                  <w:r w:rsidRPr="008E40D2">
                    <w:rPr>
                      <w:rFonts w:eastAsiaTheme="minorEastAsia"/>
                      <w:lang w:val="en-US" w:eastAsia="zh-CN"/>
                    </w:rPr>
                    <w:t>Case 2:-44</w:t>
                  </w:r>
                </w:p>
              </w:tc>
            </w:tr>
            <w:tr w:rsidR="008E40D2" w:rsidRPr="008E40D2" w:rsidTr="00BE4579">
              <w:tc>
                <w:tcPr>
                  <w:tcW w:w="460" w:type="pct"/>
                  <w:vMerge w:val="restart"/>
                </w:tcPr>
                <w:p w:rsidR="00BE4579" w:rsidRPr="008E40D2" w:rsidRDefault="00BE4579" w:rsidP="00BE4579">
                  <w:pPr>
                    <w:rPr>
                      <w:rFonts w:eastAsiaTheme="minorEastAsia"/>
                      <w:lang w:val="en-US" w:eastAsia="zh-CN"/>
                    </w:rPr>
                  </w:pPr>
                  <w:r w:rsidRPr="008E40D2">
                    <w:rPr>
                      <w:rFonts w:eastAsiaTheme="minorEastAsia" w:hint="eastAsia"/>
                      <w:lang w:val="en-US" w:eastAsia="zh-CN"/>
                    </w:rPr>
                    <w:t>O</w:t>
                  </w:r>
                  <w:r w:rsidRPr="008E40D2">
                    <w:rPr>
                      <w:rFonts w:eastAsiaTheme="minorEastAsia"/>
                      <w:lang w:val="en-US" w:eastAsia="zh-CN"/>
                    </w:rPr>
                    <w:t>ption 2: ACS 45dB</w:t>
                  </w:r>
                </w:p>
              </w:tc>
              <w:tc>
                <w:tcPr>
                  <w:tcW w:w="699"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A</w:t>
                  </w:r>
                  <w:r w:rsidRPr="008E40D2">
                    <w:rPr>
                      <w:rFonts w:eastAsiaTheme="minorEastAsia"/>
                      <w:lang w:val="en-US" w:eastAsia="zh-CN"/>
                    </w:rPr>
                    <w:t>CS(45dB)</w:t>
                  </w:r>
                </w:p>
              </w:tc>
              <w:tc>
                <w:tcPr>
                  <w:tcW w:w="951"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EFSENS+6dB</w:t>
                  </w:r>
                </w:p>
              </w:tc>
              <w:tc>
                <w:tcPr>
                  <w:tcW w:w="2890"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w:t>
                  </w:r>
                  <w:r w:rsidRPr="008E40D2">
                    <w:rPr>
                      <w:rFonts w:eastAsiaTheme="minorEastAsia"/>
                      <w:lang w:val="en-US" w:eastAsia="zh-CN"/>
                    </w:rPr>
                    <w:t>44</w:t>
                  </w:r>
                </w:p>
              </w:tc>
            </w:tr>
            <w:tr w:rsidR="008E40D2" w:rsidRPr="008E40D2" w:rsidTr="00BE4579">
              <w:tc>
                <w:tcPr>
                  <w:tcW w:w="460" w:type="pct"/>
                  <w:vMerge/>
                </w:tcPr>
                <w:p w:rsidR="00BE4579" w:rsidRPr="008E40D2" w:rsidRDefault="00BE4579" w:rsidP="00BE4579">
                  <w:pPr>
                    <w:rPr>
                      <w:rFonts w:eastAsiaTheme="minorEastAsia"/>
                      <w:lang w:val="en-US" w:eastAsia="zh-CN"/>
                    </w:rPr>
                  </w:pPr>
                </w:p>
              </w:tc>
              <w:tc>
                <w:tcPr>
                  <w:tcW w:w="699" w:type="pct"/>
                </w:tcPr>
                <w:p w:rsidR="00BE4579" w:rsidRPr="008E40D2" w:rsidRDefault="00BE4579" w:rsidP="00BE4579">
                  <w:pPr>
                    <w:rPr>
                      <w:rFonts w:eastAsiaTheme="minorEastAsia"/>
                      <w:lang w:val="en-US" w:eastAsia="zh-CN"/>
                    </w:rPr>
                  </w:pPr>
                  <w:r w:rsidRPr="008E40D2">
                    <w:rPr>
                      <w:rFonts w:eastAsiaTheme="minorEastAsia"/>
                      <w:lang w:val="en-US" w:eastAsia="zh-CN"/>
                    </w:rPr>
                    <w:t xml:space="preserve">In-band blocking </w:t>
                  </w:r>
                </w:p>
              </w:tc>
              <w:tc>
                <w:tcPr>
                  <w:tcW w:w="951"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EFSENS+6dB</w:t>
                  </w:r>
                </w:p>
              </w:tc>
              <w:tc>
                <w:tcPr>
                  <w:tcW w:w="2890"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w:t>
                  </w:r>
                  <w:r w:rsidRPr="008E40D2">
                    <w:rPr>
                      <w:rFonts w:eastAsiaTheme="minorEastAsia"/>
                      <w:lang w:val="en-US" w:eastAsia="zh-CN"/>
                    </w:rPr>
                    <w:t>35</w:t>
                  </w:r>
                </w:p>
              </w:tc>
            </w:tr>
          </w:tbl>
          <w:p w:rsidR="00775F1F" w:rsidRPr="008E40D2" w:rsidRDefault="00BE4579">
            <w:pPr>
              <w:rPr>
                <w:rFonts w:eastAsiaTheme="minorEastAsia"/>
                <w:lang w:val="en-US" w:eastAsia="zh-CN"/>
              </w:rPr>
            </w:pPr>
            <w:r w:rsidRPr="008E40D2">
              <w:rPr>
                <w:rFonts w:eastAsiaTheme="minorEastAsia" w:hint="eastAsia"/>
                <w:lang w:val="en-US" w:eastAsia="zh-CN"/>
              </w:rPr>
              <w:t>N</w:t>
            </w:r>
            <w:r w:rsidRPr="008E40D2">
              <w:rPr>
                <w:rFonts w:eastAsiaTheme="minorEastAsia"/>
                <w:lang w:val="en-US" w:eastAsia="zh-CN"/>
              </w:rPr>
              <w:t xml:space="preserve">ote: in option 1 for LA IAB-MT is based on the NF of 9/10dB, if the NF is agreed as 13dB the interference level should be adjusted accordingly. </w:t>
            </w:r>
          </w:p>
          <w:p w:rsidR="0019558D" w:rsidRPr="008E40D2" w:rsidRDefault="00C12DAA">
            <w:pPr>
              <w:rPr>
                <w:rFonts w:eastAsiaTheme="minorEastAsia"/>
                <w:i/>
                <w:lang w:val="en-US" w:eastAsia="zh-CN"/>
              </w:rPr>
            </w:pPr>
            <w:r w:rsidRPr="008E40D2">
              <w:rPr>
                <w:rFonts w:eastAsiaTheme="minorEastAsia"/>
                <w:i/>
                <w:lang w:val="en-US" w:eastAsia="zh-CN"/>
              </w:rPr>
              <w:t>Recommendations</w:t>
            </w:r>
            <w:r w:rsidRPr="008E40D2">
              <w:rPr>
                <w:rFonts w:eastAsiaTheme="minorEastAsia" w:hint="eastAsia"/>
                <w:i/>
                <w:lang w:val="en-US" w:eastAsia="zh-CN"/>
              </w:rPr>
              <w:t xml:space="preserve"> for 2</w:t>
            </w:r>
            <w:r w:rsidRPr="008E40D2">
              <w:rPr>
                <w:rFonts w:eastAsiaTheme="minorEastAsia" w:hint="eastAsia"/>
                <w:i/>
                <w:vertAlign w:val="superscript"/>
                <w:lang w:val="en-US" w:eastAsia="zh-CN"/>
              </w:rPr>
              <w:t>nd</w:t>
            </w:r>
            <w:r w:rsidRPr="008E40D2">
              <w:rPr>
                <w:rFonts w:eastAsiaTheme="minorEastAsia" w:hint="eastAsia"/>
                <w:i/>
                <w:lang w:val="en-US" w:eastAsia="zh-CN"/>
              </w:rPr>
              <w:t xml:space="preserve"> round:</w:t>
            </w:r>
          </w:p>
          <w:p w:rsidR="00775F1F" w:rsidRPr="008E40D2" w:rsidRDefault="00775F1F">
            <w:pPr>
              <w:rPr>
                <w:rFonts w:eastAsiaTheme="minorEastAsia"/>
                <w:lang w:val="en-US" w:eastAsia="zh-CN"/>
              </w:rPr>
            </w:pPr>
            <w:r w:rsidRPr="008E40D2">
              <w:rPr>
                <w:rFonts w:eastAsiaTheme="minorEastAsia"/>
                <w:lang w:val="en-US" w:eastAsia="zh-CN"/>
              </w:rPr>
              <w:t xml:space="preserve">FFS based on above candidate options </w:t>
            </w:r>
          </w:p>
        </w:tc>
      </w:tr>
      <w:tr w:rsidR="00235ACA" w:rsidTr="004619F4">
        <w:tc>
          <w:tcPr>
            <w:tcW w:w="1242" w:type="dxa"/>
          </w:tcPr>
          <w:p w:rsidR="00235ACA" w:rsidRPr="008E40D2" w:rsidRDefault="00235ACA">
            <w:pPr>
              <w:rPr>
                <w:rFonts w:eastAsiaTheme="minorEastAsia"/>
                <w:b/>
                <w:bCs/>
                <w:lang w:val="en-US" w:eastAsia="zh-CN"/>
              </w:rPr>
            </w:pPr>
            <w:r w:rsidRPr="008E40D2">
              <w:rPr>
                <w:rFonts w:eastAsiaTheme="minorEastAsia" w:hint="eastAsia"/>
                <w:b/>
                <w:bCs/>
                <w:lang w:val="en-US" w:eastAsia="zh-CN"/>
              </w:rPr>
              <w:lastRenderedPageBreak/>
              <w:t>S</w:t>
            </w:r>
            <w:r w:rsidRPr="008E40D2">
              <w:rPr>
                <w:rFonts w:eastAsiaTheme="minorEastAsia"/>
                <w:b/>
                <w:bCs/>
                <w:lang w:val="en-US" w:eastAsia="zh-CN"/>
              </w:rPr>
              <w:t>ub topic #2-2</w:t>
            </w:r>
          </w:p>
          <w:p w:rsidR="00235ACA" w:rsidRPr="008E40D2" w:rsidRDefault="00235ACA">
            <w:pPr>
              <w:rPr>
                <w:rFonts w:eastAsiaTheme="minorEastAsia"/>
                <w:b/>
                <w:bCs/>
                <w:lang w:val="en-US" w:eastAsia="zh-CN"/>
              </w:rPr>
            </w:pPr>
            <w:r w:rsidRPr="008E40D2">
              <w:rPr>
                <w:lang w:val="en-US"/>
              </w:rPr>
              <w:t>FR2 IAB-MT ACS wanted signal</w:t>
            </w:r>
          </w:p>
        </w:tc>
        <w:tc>
          <w:tcPr>
            <w:tcW w:w="8615" w:type="dxa"/>
          </w:tcPr>
          <w:p w:rsidR="00235ACA" w:rsidRPr="008E40D2" w:rsidRDefault="00D104BC">
            <w:pPr>
              <w:rPr>
                <w:rFonts w:eastAsiaTheme="minorEastAsia"/>
                <w:i/>
                <w:lang w:val="en-US" w:eastAsia="zh-CN"/>
              </w:rPr>
            </w:pPr>
            <w:r w:rsidRPr="008E40D2">
              <w:rPr>
                <w:rFonts w:eastAsiaTheme="minorEastAsia" w:hint="eastAsia"/>
                <w:i/>
                <w:lang w:val="en-US" w:eastAsia="zh-CN"/>
              </w:rPr>
              <w:t>A</w:t>
            </w:r>
            <w:r w:rsidRPr="008E40D2">
              <w:rPr>
                <w:rFonts w:eastAsiaTheme="minorEastAsia"/>
                <w:i/>
                <w:lang w:val="en-US" w:eastAsia="zh-CN"/>
              </w:rPr>
              <w:t>greement:</w:t>
            </w:r>
          </w:p>
          <w:p w:rsidR="00D104BC" w:rsidRPr="008E40D2" w:rsidRDefault="00D104BC">
            <w:pPr>
              <w:rPr>
                <w:rFonts w:eastAsia="宋体"/>
                <w:szCs w:val="24"/>
                <w:lang w:eastAsia="zh-CN"/>
              </w:rPr>
            </w:pPr>
            <w:r w:rsidRPr="008E40D2">
              <w:rPr>
                <w:rFonts w:eastAsia="宋体"/>
                <w:szCs w:val="24"/>
                <w:lang w:eastAsia="zh-CN"/>
              </w:rPr>
              <w:t>Option 2: REFSENS +6 dB as wanted power</w:t>
            </w:r>
          </w:p>
          <w:p w:rsidR="00D104BC" w:rsidRPr="008E40D2" w:rsidRDefault="00D104BC">
            <w:pPr>
              <w:rPr>
                <w:rFonts w:eastAsiaTheme="minorEastAsia"/>
                <w:i/>
                <w:lang w:val="en-US" w:eastAsia="zh-CN"/>
              </w:rPr>
            </w:pPr>
            <w:r w:rsidRPr="008E40D2">
              <w:rPr>
                <w:rFonts w:eastAsiaTheme="minorEastAsia"/>
                <w:i/>
                <w:lang w:val="en-US" w:eastAsia="zh-CN"/>
              </w:rPr>
              <w:t>Recommendations</w:t>
            </w:r>
            <w:r w:rsidRPr="008E40D2">
              <w:rPr>
                <w:rFonts w:eastAsiaTheme="minorEastAsia" w:hint="eastAsia"/>
                <w:i/>
                <w:lang w:val="en-US" w:eastAsia="zh-CN"/>
              </w:rPr>
              <w:t xml:space="preserve"> for 2</w:t>
            </w:r>
            <w:r w:rsidRPr="008E40D2">
              <w:rPr>
                <w:rFonts w:eastAsiaTheme="minorEastAsia" w:hint="eastAsia"/>
                <w:i/>
                <w:vertAlign w:val="superscript"/>
                <w:lang w:val="en-US" w:eastAsia="zh-CN"/>
              </w:rPr>
              <w:t>nd</w:t>
            </w:r>
            <w:r w:rsidRPr="008E40D2">
              <w:rPr>
                <w:rFonts w:eastAsiaTheme="minorEastAsia" w:hint="eastAsia"/>
                <w:i/>
                <w:lang w:val="en-US" w:eastAsia="zh-CN"/>
              </w:rPr>
              <w:t xml:space="preserve"> round:</w:t>
            </w:r>
          </w:p>
          <w:p w:rsidR="00D104BC" w:rsidRPr="004619F4" w:rsidRDefault="00D104BC">
            <w:pPr>
              <w:rPr>
                <w:rFonts w:eastAsia="宋体"/>
                <w:szCs w:val="24"/>
                <w:lang w:eastAsia="zh-CN"/>
              </w:rPr>
            </w:pPr>
            <w:r w:rsidRPr="004619F4">
              <w:rPr>
                <w:rFonts w:eastAsia="宋体"/>
                <w:szCs w:val="24"/>
                <w:lang w:eastAsia="zh-CN"/>
              </w:rPr>
              <w:t>To capture agreement in WF</w:t>
            </w:r>
          </w:p>
          <w:p w:rsidR="00D104BC" w:rsidRPr="008E40D2" w:rsidRDefault="00D104BC" w:rsidP="00775F1F">
            <w:pPr>
              <w:rPr>
                <w:rFonts w:eastAsiaTheme="minorEastAsia"/>
                <w:i/>
                <w:lang w:val="en-US" w:eastAsia="zh-CN"/>
              </w:rPr>
            </w:pPr>
            <w:r w:rsidRPr="004619F4">
              <w:rPr>
                <w:rFonts w:eastAsia="宋体"/>
                <w:szCs w:val="24"/>
                <w:lang w:eastAsia="zh-CN"/>
              </w:rPr>
              <w:t>To this in TP on ACS</w:t>
            </w:r>
          </w:p>
        </w:tc>
      </w:tr>
      <w:tr w:rsidR="00A4217E" w:rsidTr="004619F4">
        <w:tc>
          <w:tcPr>
            <w:tcW w:w="1242" w:type="dxa"/>
          </w:tcPr>
          <w:p w:rsidR="00A4217E" w:rsidRPr="004619F4" w:rsidRDefault="00A4217E">
            <w:pPr>
              <w:rPr>
                <w:rFonts w:eastAsiaTheme="minorEastAsia"/>
                <w:b/>
                <w:bCs/>
                <w:lang w:eastAsia="zh-CN"/>
              </w:rPr>
            </w:pPr>
            <w:r w:rsidRPr="008E40D2">
              <w:rPr>
                <w:rFonts w:eastAsiaTheme="minorEastAsia"/>
                <w:b/>
                <w:bCs/>
                <w:lang w:eastAsia="zh-CN"/>
              </w:rPr>
              <w:t>Sub topic 2-3:</w:t>
            </w:r>
            <w:r w:rsidRPr="008E40D2">
              <w:rPr>
                <w:lang w:val="en-US"/>
              </w:rPr>
              <w:t xml:space="preserve"> Interference signal bandwidth and offset</w:t>
            </w:r>
            <w:r w:rsidRPr="008E40D2">
              <w:rPr>
                <w:rFonts w:eastAsiaTheme="minorEastAsia"/>
                <w:b/>
                <w:bCs/>
                <w:lang w:eastAsia="zh-CN"/>
              </w:rPr>
              <w:t xml:space="preserve"> </w:t>
            </w:r>
          </w:p>
        </w:tc>
        <w:tc>
          <w:tcPr>
            <w:tcW w:w="8615" w:type="dxa"/>
          </w:tcPr>
          <w:p w:rsidR="00E211DB" w:rsidRPr="008E40D2" w:rsidRDefault="00E211DB" w:rsidP="00E211DB">
            <w:pPr>
              <w:rPr>
                <w:rFonts w:eastAsiaTheme="minorEastAsia"/>
                <w:i/>
                <w:lang w:val="en-US" w:eastAsia="zh-CN"/>
              </w:rPr>
            </w:pPr>
            <w:r w:rsidRPr="008E40D2">
              <w:rPr>
                <w:rFonts w:eastAsiaTheme="minorEastAsia" w:hint="eastAsia"/>
                <w:i/>
                <w:lang w:val="en-US" w:eastAsia="zh-CN"/>
              </w:rPr>
              <w:t>Tentative agreements:</w:t>
            </w:r>
          </w:p>
          <w:p w:rsidR="00B772FF" w:rsidRPr="004619F4" w:rsidRDefault="00B772FF" w:rsidP="00E211DB">
            <w:pPr>
              <w:rPr>
                <w:rFonts w:eastAsiaTheme="minorEastAsia"/>
                <w:lang w:val="en-US" w:eastAsia="zh-CN"/>
              </w:rPr>
            </w:pPr>
            <w:r w:rsidRPr="004619F4">
              <w:rPr>
                <w:rFonts w:eastAsiaTheme="minorEastAsia"/>
                <w:lang w:val="en-US" w:eastAsia="zh-CN"/>
              </w:rPr>
              <w:t xml:space="preserve">No against to </w:t>
            </w:r>
            <w:r w:rsidR="00775F1F" w:rsidRPr="008E40D2">
              <w:rPr>
                <w:rFonts w:eastAsiaTheme="minorEastAsia"/>
                <w:lang w:val="en-US" w:eastAsia="zh-CN"/>
              </w:rPr>
              <w:t>the</w:t>
            </w:r>
            <w:r w:rsidR="008E40D2">
              <w:rPr>
                <w:rFonts w:eastAsiaTheme="minorEastAsia"/>
                <w:lang w:val="en-US" w:eastAsia="zh-CN"/>
              </w:rPr>
              <w:t xml:space="preserve"> </w:t>
            </w:r>
            <w:r w:rsidR="00775F1F" w:rsidRPr="008E40D2">
              <w:rPr>
                <w:rFonts w:eastAsiaTheme="minorEastAsia"/>
                <w:lang w:val="en-US" w:eastAsia="zh-CN"/>
              </w:rPr>
              <w:t>recommended WF</w:t>
            </w:r>
            <w:r w:rsidRPr="004619F4">
              <w:rPr>
                <w:rFonts w:eastAsiaTheme="minorEastAsia"/>
                <w:lang w:val="en-US" w:eastAsia="zh-CN"/>
              </w:rPr>
              <w:t xml:space="preserve"> except clarification on details not explicitly addressed in proposals. </w:t>
            </w:r>
          </w:p>
          <w:p w:rsidR="00B772FF" w:rsidRPr="008E40D2" w:rsidRDefault="00B772FF" w:rsidP="00E211DB">
            <w:pPr>
              <w:rPr>
                <w:rFonts w:eastAsiaTheme="minorEastAsia"/>
                <w:i/>
                <w:lang w:val="en-US" w:eastAsia="zh-CN"/>
              </w:rPr>
            </w:pPr>
          </w:p>
          <w:p w:rsidR="00A4217E" w:rsidRPr="008E40D2" w:rsidRDefault="00E211DB" w:rsidP="00E211DB">
            <w:pPr>
              <w:rPr>
                <w:rFonts w:eastAsiaTheme="minorEastAsia"/>
                <w:i/>
                <w:lang w:val="en-US" w:eastAsia="zh-CN"/>
              </w:rPr>
            </w:pPr>
            <w:r w:rsidRPr="008E40D2">
              <w:rPr>
                <w:rFonts w:eastAsiaTheme="minorEastAsia"/>
                <w:i/>
                <w:lang w:val="en-US" w:eastAsia="zh-CN"/>
              </w:rPr>
              <w:t>Recommendations</w:t>
            </w:r>
            <w:r w:rsidRPr="008E40D2">
              <w:rPr>
                <w:rFonts w:eastAsiaTheme="minorEastAsia" w:hint="eastAsia"/>
                <w:i/>
                <w:lang w:val="en-US" w:eastAsia="zh-CN"/>
              </w:rPr>
              <w:t xml:space="preserve"> for 2</w:t>
            </w:r>
            <w:r w:rsidRPr="008E40D2">
              <w:rPr>
                <w:rFonts w:eastAsiaTheme="minorEastAsia" w:hint="eastAsia"/>
                <w:i/>
                <w:vertAlign w:val="superscript"/>
                <w:lang w:val="en-US" w:eastAsia="zh-CN"/>
              </w:rPr>
              <w:t>nd</w:t>
            </w:r>
            <w:r w:rsidRPr="008E40D2">
              <w:rPr>
                <w:rFonts w:eastAsiaTheme="minorEastAsia" w:hint="eastAsia"/>
                <w:i/>
                <w:lang w:val="en-US" w:eastAsia="zh-CN"/>
              </w:rPr>
              <w:t xml:space="preserve"> round:</w:t>
            </w:r>
          </w:p>
          <w:p w:rsidR="00B772FF" w:rsidRPr="008E40D2" w:rsidRDefault="00B772FF" w:rsidP="00B772FF">
            <w:pPr>
              <w:rPr>
                <w:rFonts w:eastAsiaTheme="minorEastAsia"/>
                <w:lang w:val="en-US" w:eastAsia="zh-CN"/>
              </w:rPr>
            </w:pPr>
            <w:r w:rsidRPr="008E40D2">
              <w:rPr>
                <w:rFonts w:eastAsiaTheme="minorEastAsia"/>
                <w:lang w:val="en-US" w:eastAsia="zh-CN"/>
              </w:rPr>
              <w:t xml:space="preserve">The recommended WF can be used </w:t>
            </w:r>
            <w:r w:rsidR="00775F1F" w:rsidRPr="008E40D2">
              <w:rPr>
                <w:rFonts w:eastAsiaTheme="minorEastAsia"/>
                <w:lang w:val="en-US" w:eastAsia="zh-CN"/>
              </w:rPr>
              <w:t xml:space="preserve">as starting point </w:t>
            </w:r>
            <w:r w:rsidRPr="008E40D2">
              <w:rPr>
                <w:rFonts w:eastAsiaTheme="minorEastAsia"/>
                <w:lang w:val="en-US" w:eastAsia="zh-CN"/>
              </w:rPr>
              <w:t xml:space="preserve">for </w:t>
            </w:r>
            <w:r w:rsidR="00775F1F" w:rsidRPr="008E40D2">
              <w:rPr>
                <w:rFonts w:eastAsiaTheme="minorEastAsia"/>
                <w:lang w:val="en-US" w:eastAsia="zh-CN"/>
              </w:rPr>
              <w:t xml:space="preserve">WF </w:t>
            </w:r>
            <w:r w:rsidRPr="008E40D2">
              <w:rPr>
                <w:rFonts w:eastAsiaTheme="minorEastAsia"/>
                <w:lang w:val="en-US" w:eastAsia="zh-CN"/>
              </w:rPr>
              <w:t xml:space="preserve">discussion with more clarifications as pointed by comment </w:t>
            </w:r>
          </w:p>
          <w:p w:rsidR="00B772FF" w:rsidRPr="004619F4" w:rsidRDefault="00B772FF" w:rsidP="00E211DB">
            <w:pPr>
              <w:rPr>
                <w:rFonts w:eastAsiaTheme="minorEastAsia"/>
                <w:lang w:val="en-US" w:eastAsia="zh-CN"/>
              </w:rPr>
            </w:pPr>
          </w:p>
        </w:tc>
      </w:tr>
    </w:tbl>
    <w:p w:rsidR="0019558D" w:rsidRDefault="0019558D">
      <w:pPr>
        <w:rPr>
          <w:i/>
          <w:color w:val="0070C0"/>
          <w:lang w:val="en-US" w:eastAsia="zh-CN"/>
        </w:rPr>
      </w:pPr>
    </w:p>
    <w:p w:rsidR="0019558D" w:rsidRPr="004619F4" w:rsidRDefault="00C12DAA">
      <w:pPr>
        <w:rPr>
          <w:i/>
          <w:lang w:val="en-US" w:eastAsia="zh-CN"/>
        </w:rPr>
      </w:pPr>
      <w:r w:rsidRPr="004619F4">
        <w:rPr>
          <w:rFonts w:hint="eastAsia"/>
          <w:i/>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4619F4" w:rsidRPr="004619F4">
        <w:trPr>
          <w:trHeight w:val="744"/>
        </w:trPr>
        <w:tc>
          <w:tcPr>
            <w:tcW w:w="1395" w:type="dxa"/>
          </w:tcPr>
          <w:p w:rsidR="0019558D" w:rsidRPr="004619F4" w:rsidRDefault="0019558D">
            <w:pPr>
              <w:rPr>
                <w:rFonts w:eastAsiaTheme="minorEastAsia"/>
                <w:b/>
                <w:bCs/>
                <w:lang w:val="en-US" w:eastAsia="zh-CN"/>
              </w:rPr>
            </w:pPr>
          </w:p>
        </w:tc>
        <w:tc>
          <w:tcPr>
            <w:tcW w:w="4554" w:type="dxa"/>
          </w:tcPr>
          <w:p w:rsidR="0019558D" w:rsidRPr="004619F4" w:rsidRDefault="00C12DAA">
            <w:pPr>
              <w:rPr>
                <w:rFonts w:eastAsiaTheme="minorEastAsia"/>
                <w:b/>
                <w:bCs/>
                <w:lang w:val="en-US" w:eastAsia="zh-CN"/>
              </w:rPr>
            </w:pPr>
            <w:r w:rsidRPr="004619F4">
              <w:rPr>
                <w:rFonts w:eastAsiaTheme="minorEastAsia" w:hint="eastAsia"/>
                <w:b/>
                <w:bCs/>
                <w:lang w:val="en-US" w:eastAsia="zh-CN"/>
              </w:rPr>
              <w:t xml:space="preserve">WF/LS t-doc Title </w:t>
            </w:r>
          </w:p>
        </w:tc>
        <w:tc>
          <w:tcPr>
            <w:tcW w:w="2932" w:type="dxa"/>
          </w:tcPr>
          <w:p w:rsidR="0019558D" w:rsidRPr="004619F4" w:rsidRDefault="00C12DAA">
            <w:pPr>
              <w:rPr>
                <w:rFonts w:eastAsiaTheme="minorEastAsia"/>
                <w:b/>
                <w:bCs/>
                <w:lang w:val="en-US" w:eastAsia="zh-CN"/>
              </w:rPr>
            </w:pPr>
            <w:r w:rsidRPr="004619F4">
              <w:rPr>
                <w:rFonts w:eastAsiaTheme="minorEastAsia" w:hint="eastAsia"/>
                <w:b/>
                <w:bCs/>
                <w:lang w:val="en-US" w:eastAsia="zh-CN"/>
              </w:rPr>
              <w:t>Assigned Company,</w:t>
            </w:r>
          </w:p>
          <w:p w:rsidR="0019558D" w:rsidRPr="004619F4" w:rsidRDefault="00C12DAA">
            <w:pPr>
              <w:rPr>
                <w:rFonts w:eastAsiaTheme="minorEastAsia"/>
                <w:b/>
                <w:bCs/>
                <w:lang w:val="en-US" w:eastAsia="zh-CN"/>
              </w:rPr>
            </w:pPr>
            <w:r w:rsidRPr="004619F4">
              <w:rPr>
                <w:rFonts w:eastAsiaTheme="minorEastAsia" w:hint="eastAsia"/>
                <w:b/>
                <w:bCs/>
                <w:lang w:val="en-US" w:eastAsia="zh-CN"/>
              </w:rPr>
              <w:t>WF or LS lead</w:t>
            </w:r>
          </w:p>
        </w:tc>
      </w:tr>
      <w:tr w:rsidR="004619F4" w:rsidRPr="004619F4">
        <w:trPr>
          <w:trHeight w:val="358"/>
        </w:trPr>
        <w:tc>
          <w:tcPr>
            <w:tcW w:w="1395" w:type="dxa"/>
          </w:tcPr>
          <w:p w:rsidR="0019558D" w:rsidRPr="004619F4" w:rsidRDefault="00C12DAA">
            <w:pPr>
              <w:rPr>
                <w:rFonts w:eastAsiaTheme="minorEastAsia"/>
                <w:lang w:val="en-US" w:eastAsia="zh-CN"/>
              </w:rPr>
            </w:pPr>
            <w:r w:rsidRPr="004619F4">
              <w:rPr>
                <w:rFonts w:eastAsiaTheme="minorEastAsia" w:hint="eastAsia"/>
                <w:lang w:val="en-US" w:eastAsia="zh-CN"/>
              </w:rPr>
              <w:t>#1</w:t>
            </w:r>
          </w:p>
        </w:tc>
        <w:tc>
          <w:tcPr>
            <w:tcW w:w="4554" w:type="dxa"/>
          </w:tcPr>
          <w:p w:rsidR="0019558D" w:rsidRPr="004619F4" w:rsidRDefault="00D104BC">
            <w:pPr>
              <w:rPr>
                <w:rFonts w:eastAsiaTheme="minorEastAsia"/>
                <w:lang w:val="en-US" w:eastAsia="zh-CN"/>
              </w:rPr>
            </w:pPr>
            <w:r w:rsidRPr="004619F4">
              <w:rPr>
                <w:rFonts w:eastAsiaTheme="minorEastAsia" w:hint="eastAsia"/>
                <w:lang w:val="en-US" w:eastAsia="zh-CN"/>
              </w:rPr>
              <w:t>W</w:t>
            </w:r>
            <w:r w:rsidRPr="004619F4">
              <w:rPr>
                <w:rFonts w:eastAsiaTheme="minorEastAsia"/>
                <w:lang w:val="en-US" w:eastAsia="zh-CN"/>
              </w:rPr>
              <w:t>F for In-band selectivity and blocking</w:t>
            </w:r>
          </w:p>
        </w:tc>
        <w:tc>
          <w:tcPr>
            <w:tcW w:w="2932" w:type="dxa"/>
          </w:tcPr>
          <w:p w:rsidR="0019558D" w:rsidRPr="004619F4" w:rsidRDefault="00D104BC">
            <w:pPr>
              <w:spacing w:after="0"/>
              <w:rPr>
                <w:rFonts w:eastAsiaTheme="minorEastAsia"/>
                <w:lang w:val="en-US" w:eastAsia="zh-CN"/>
              </w:rPr>
            </w:pPr>
            <w:r w:rsidRPr="004619F4">
              <w:rPr>
                <w:rFonts w:eastAsiaTheme="minorEastAsia" w:hint="eastAsia"/>
                <w:lang w:val="en-US" w:eastAsia="zh-CN"/>
              </w:rPr>
              <w:t>E</w:t>
            </w:r>
            <w:r w:rsidRPr="004619F4">
              <w:rPr>
                <w:rFonts w:eastAsiaTheme="minorEastAsia"/>
                <w:lang w:val="en-US" w:eastAsia="zh-CN"/>
              </w:rPr>
              <w:t xml:space="preserve">ricsson </w:t>
            </w:r>
          </w:p>
          <w:p w:rsidR="0019558D" w:rsidRPr="004619F4" w:rsidRDefault="0019558D">
            <w:pPr>
              <w:spacing w:after="0"/>
              <w:rPr>
                <w:rFonts w:eastAsiaTheme="minorEastAsia"/>
                <w:lang w:val="en-US" w:eastAsia="zh-CN"/>
              </w:rPr>
            </w:pPr>
          </w:p>
          <w:p w:rsidR="0019558D" w:rsidRPr="004619F4" w:rsidRDefault="0019558D">
            <w:pPr>
              <w:rPr>
                <w:rFonts w:eastAsiaTheme="minorEastAsia"/>
                <w:lang w:val="en-US" w:eastAsia="zh-CN"/>
              </w:rPr>
            </w:pPr>
          </w:p>
        </w:tc>
      </w:tr>
    </w:tbl>
    <w:p w:rsidR="0019558D" w:rsidRDefault="0019558D">
      <w:pPr>
        <w:rPr>
          <w:i/>
          <w:color w:val="0070C0"/>
          <w:lang w:val="en-US" w:eastAsia="zh-CN"/>
        </w:rPr>
      </w:pPr>
    </w:p>
    <w:p w:rsidR="0019558D" w:rsidRDefault="00C12DAA">
      <w:pPr>
        <w:pStyle w:val="3"/>
      </w:pPr>
      <w:r>
        <w:t>CRs/TPs</w:t>
      </w:r>
    </w:p>
    <w:p w:rsidR="0019558D" w:rsidRDefault="00C12D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857" w:type="dxa"/>
        <w:tblLayout w:type="fixed"/>
        <w:tblLook w:val="04A0" w:firstRow="1" w:lastRow="0" w:firstColumn="1" w:lastColumn="0" w:noHBand="0" w:noVBand="1"/>
      </w:tblPr>
      <w:tblGrid>
        <w:gridCol w:w="1242"/>
        <w:gridCol w:w="8615"/>
      </w:tblGrid>
      <w:tr w:rsidR="0019558D">
        <w:tc>
          <w:tcPr>
            <w:tcW w:w="1242" w:type="dxa"/>
          </w:tcPr>
          <w:p w:rsidR="0019558D" w:rsidRDefault="00C12DAA">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rsidR="0019558D" w:rsidRDefault="00C12D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bl>
    <w:p w:rsidR="0019558D" w:rsidRDefault="0019558D">
      <w:pPr>
        <w:rPr>
          <w:color w:val="0070C0"/>
          <w:lang w:val="en-US" w:eastAsia="zh-CN"/>
        </w:rPr>
      </w:pPr>
    </w:p>
    <w:p w:rsidR="0019558D" w:rsidRDefault="00C12DAA">
      <w:pPr>
        <w:pStyle w:val="2"/>
        <w:rPr>
          <w:lang w:val="en-US"/>
        </w:rPr>
      </w:pPr>
      <w:r>
        <w:rPr>
          <w:rFonts w:hint="eastAsia"/>
          <w:lang w:val="en-US"/>
        </w:rPr>
        <w:t>Discussion on 2nd round</w:t>
      </w:r>
      <w:r>
        <w:rPr>
          <w:lang w:val="en-US"/>
        </w:rPr>
        <w:t xml:space="preserve"> (if applicable)</w:t>
      </w:r>
    </w:p>
    <w:p w:rsidR="0019558D" w:rsidRPr="00E07009" w:rsidRDefault="00786A71">
      <w:pPr>
        <w:rPr>
          <w:lang w:eastAsia="zh-CN"/>
        </w:rPr>
      </w:pPr>
      <w:r>
        <w:rPr>
          <w:rFonts w:hint="eastAsia"/>
          <w:lang w:eastAsia="zh-CN"/>
        </w:rPr>
        <w:t>T</w:t>
      </w:r>
      <w:r>
        <w:rPr>
          <w:lang w:eastAsia="zh-CN"/>
        </w:rPr>
        <w:t>he discussion is based on draft WF assigned in 1</w:t>
      </w:r>
      <w:r w:rsidRPr="00F140C9">
        <w:rPr>
          <w:vertAlign w:val="superscript"/>
          <w:lang w:eastAsia="zh-CN"/>
        </w:rPr>
        <w:t>st</w:t>
      </w:r>
      <w:r>
        <w:rPr>
          <w:lang w:eastAsia="zh-CN"/>
        </w:rPr>
        <w:t xml:space="preserve"> round.</w:t>
      </w:r>
    </w:p>
    <w:p w:rsidR="0019558D" w:rsidRDefault="00C12DAA">
      <w:pPr>
        <w:pStyle w:val="2"/>
        <w:rPr>
          <w:lang w:val="en-US"/>
        </w:rPr>
      </w:pPr>
      <w:r>
        <w:rPr>
          <w:rFonts w:hint="eastAsia"/>
          <w:lang w:val="en-US"/>
        </w:rPr>
        <w:t>Summary on 2nd round</w:t>
      </w:r>
      <w:r>
        <w:rPr>
          <w:lang w:val="en-US"/>
        </w:rPr>
        <w:t xml:space="preserve"> (if applicable)</w:t>
      </w:r>
    </w:p>
    <w:p w:rsidR="0019558D" w:rsidRPr="00E07009" w:rsidRDefault="00C12DAA">
      <w:pPr>
        <w:rPr>
          <w:i/>
          <w:lang w:val="en-US" w:eastAsia="zh-CN"/>
        </w:rPr>
      </w:pPr>
      <w:r w:rsidRPr="00E07009">
        <w:rPr>
          <w:i/>
          <w:lang w:val="en-US" w:eastAsia="zh-CN"/>
        </w:rPr>
        <w:t>Moderator tries</w:t>
      </w:r>
      <w:r w:rsidRPr="00E07009">
        <w:rPr>
          <w:rFonts w:hint="eastAsia"/>
          <w:i/>
          <w:lang w:val="en-US" w:eastAsia="zh-CN"/>
        </w:rPr>
        <w:t xml:space="preserve"> to summarize discussion status for 2</w:t>
      </w:r>
      <w:r w:rsidRPr="00E07009">
        <w:rPr>
          <w:i/>
          <w:vertAlign w:val="superscript"/>
          <w:lang w:val="en-US" w:eastAsia="zh-CN"/>
        </w:rPr>
        <w:t>nd</w:t>
      </w:r>
      <w:r w:rsidRPr="00E07009">
        <w:rPr>
          <w:rFonts w:hint="eastAsia"/>
          <w:i/>
          <w:lang w:val="en-US" w:eastAsia="zh-CN"/>
        </w:rPr>
        <w:t xml:space="preserve"> round</w:t>
      </w:r>
      <w:r w:rsidRPr="00E07009">
        <w:rPr>
          <w:i/>
          <w:lang w:val="en-US" w:eastAsia="zh-CN"/>
        </w:rPr>
        <w:t xml:space="preserve"> and provided recommendation on CRs/TPs</w:t>
      </w:r>
      <w:r w:rsidRPr="00E07009">
        <w:rPr>
          <w:rFonts w:hint="eastAsia"/>
          <w:i/>
          <w:lang w:val="en-US" w:eastAsia="zh-CN"/>
        </w:rPr>
        <w:t>/WFs/LSs</w:t>
      </w:r>
      <w:r w:rsidRPr="00E07009">
        <w:rPr>
          <w:i/>
          <w:lang w:val="en-US" w:eastAsia="zh-CN"/>
        </w:rPr>
        <w:t xml:space="preserve"> Status update suggestion </w:t>
      </w:r>
    </w:p>
    <w:tbl>
      <w:tblPr>
        <w:tblStyle w:val="afa"/>
        <w:tblW w:w="9857" w:type="dxa"/>
        <w:tblLayout w:type="fixed"/>
        <w:tblLook w:val="04A0" w:firstRow="1" w:lastRow="0" w:firstColumn="1" w:lastColumn="0" w:noHBand="0" w:noVBand="1"/>
      </w:tblPr>
      <w:tblGrid>
        <w:gridCol w:w="1494"/>
        <w:gridCol w:w="8363"/>
      </w:tblGrid>
      <w:tr w:rsidR="00E07009" w:rsidRPr="00E07009">
        <w:tc>
          <w:tcPr>
            <w:tcW w:w="1494" w:type="dxa"/>
          </w:tcPr>
          <w:p w:rsidR="0019558D" w:rsidRPr="00E07009" w:rsidRDefault="00C12DAA">
            <w:pPr>
              <w:rPr>
                <w:rFonts w:eastAsiaTheme="minorEastAsia"/>
                <w:b/>
                <w:bCs/>
                <w:lang w:val="en-US" w:eastAsia="zh-CN"/>
              </w:rPr>
            </w:pPr>
            <w:r w:rsidRPr="00E07009">
              <w:rPr>
                <w:rFonts w:eastAsiaTheme="minorEastAsia"/>
                <w:b/>
                <w:bCs/>
                <w:lang w:val="en-US" w:eastAsia="zh-CN"/>
              </w:rPr>
              <w:t>CR/TP</w:t>
            </w:r>
            <w:r w:rsidRPr="00E07009">
              <w:rPr>
                <w:rFonts w:eastAsiaTheme="minorEastAsia" w:hint="eastAsia"/>
                <w:b/>
                <w:bCs/>
                <w:lang w:val="en-US" w:eastAsia="zh-CN"/>
              </w:rPr>
              <w:t xml:space="preserve">/LS/WF </w:t>
            </w:r>
            <w:r w:rsidRPr="00E07009">
              <w:rPr>
                <w:rFonts w:eastAsiaTheme="minorEastAsia"/>
                <w:b/>
                <w:bCs/>
                <w:lang w:val="en-US" w:eastAsia="zh-CN"/>
              </w:rPr>
              <w:t>number</w:t>
            </w:r>
          </w:p>
        </w:tc>
        <w:tc>
          <w:tcPr>
            <w:tcW w:w="8363" w:type="dxa"/>
          </w:tcPr>
          <w:p w:rsidR="0019558D" w:rsidRPr="00E07009" w:rsidRDefault="00C12DAA">
            <w:pPr>
              <w:rPr>
                <w:rFonts w:eastAsia="MS Mincho"/>
                <w:b/>
                <w:bCs/>
                <w:lang w:val="en-US" w:eastAsia="zh-CN"/>
              </w:rPr>
            </w:pPr>
            <w:r w:rsidRPr="00E07009">
              <w:rPr>
                <w:rFonts w:eastAsiaTheme="minorEastAsia" w:hint="eastAsia"/>
                <w:b/>
                <w:bCs/>
                <w:lang w:val="en-US" w:eastAsia="zh-CN"/>
              </w:rPr>
              <w:t xml:space="preserve">T-doc </w:t>
            </w:r>
            <w:r w:rsidRPr="00E07009">
              <w:rPr>
                <w:b/>
                <w:bCs/>
                <w:lang w:val="en-US" w:eastAsia="zh-CN"/>
              </w:rPr>
              <w:t xml:space="preserve"> </w:t>
            </w:r>
            <w:r w:rsidRPr="00E07009">
              <w:rPr>
                <w:rFonts w:eastAsiaTheme="minorEastAsia"/>
                <w:b/>
                <w:bCs/>
                <w:lang w:val="en-US" w:eastAsia="zh-CN"/>
              </w:rPr>
              <w:t xml:space="preserve">Status update </w:t>
            </w:r>
            <w:r w:rsidRPr="00E07009">
              <w:rPr>
                <w:rFonts w:eastAsiaTheme="minorEastAsia" w:hint="eastAsia"/>
                <w:b/>
                <w:bCs/>
                <w:lang w:val="en-US" w:eastAsia="zh-CN"/>
              </w:rPr>
              <w:t>recommendation</w:t>
            </w:r>
            <w:r w:rsidRPr="00E07009">
              <w:rPr>
                <w:rFonts w:eastAsiaTheme="minorEastAsia"/>
                <w:b/>
                <w:bCs/>
                <w:lang w:val="en-US" w:eastAsia="zh-CN"/>
              </w:rPr>
              <w:t xml:space="preserve">  </w:t>
            </w:r>
          </w:p>
        </w:tc>
      </w:tr>
      <w:tr w:rsidR="00E07009" w:rsidRPr="00E07009">
        <w:tc>
          <w:tcPr>
            <w:tcW w:w="1494" w:type="dxa"/>
          </w:tcPr>
          <w:p w:rsidR="00637DF5" w:rsidRPr="00E07009" w:rsidRDefault="00637DF5" w:rsidP="00637DF5">
            <w:pPr>
              <w:rPr>
                <w:rFonts w:eastAsiaTheme="minorEastAsia"/>
                <w:lang w:val="en-US" w:eastAsia="zh-CN"/>
              </w:rPr>
            </w:pPr>
            <w:r w:rsidRPr="00E07009">
              <w:rPr>
                <w:rFonts w:eastAsiaTheme="minorEastAsia"/>
                <w:lang w:val="en-US" w:eastAsia="zh-CN"/>
              </w:rPr>
              <w:t>R4-2008786</w:t>
            </w:r>
          </w:p>
        </w:tc>
        <w:tc>
          <w:tcPr>
            <w:tcW w:w="8363" w:type="dxa"/>
          </w:tcPr>
          <w:p w:rsidR="00637DF5" w:rsidRPr="00E07009" w:rsidRDefault="00637DF5" w:rsidP="00752C15">
            <w:pPr>
              <w:rPr>
                <w:rFonts w:eastAsiaTheme="minorEastAsia"/>
                <w:i/>
                <w:lang w:val="en-US" w:eastAsia="zh-CN"/>
              </w:rPr>
            </w:pPr>
            <w:r w:rsidRPr="00E07009">
              <w:rPr>
                <w:rFonts w:eastAsiaTheme="minorEastAsia"/>
                <w:i/>
                <w:lang w:val="en-US" w:eastAsia="zh-CN"/>
              </w:rPr>
              <w:t>According to further discussion, this version is to be revised</w:t>
            </w:r>
            <w:r w:rsidR="0096649D" w:rsidRPr="00E07009">
              <w:rPr>
                <w:rFonts w:eastAsiaTheme="minorEastAsia"/>
                <w:i/>
                <w:lang w:val="en-US" w:eastAsia="zh-CN"/>
              </w:rPr>
              <w:t xml:space="preserve"> </w:t>
            </w:r>
            <w:r w:rsidR="009D4661" w:rsidRPr="00E07009">
              <w:rPr>
                <w:rFonts w:eastAsiaTheme="minorEastAsia"/>
                <w:i/>
                <w:lang w:val="en-US" w:eastAsia="zh-CN"/>
              </w:rPr>
              <w:t>in R4-20090</w:t>
            </w:r>
            <w:r w:rsidR="00752C15" w:rsidRPr="00E07009">
              <w:rPr>
                <w:rFonts w:eastAsiaTheme="minorEastAsia"/>
                <w:i/>
                <w:lang w:val="en-US" w:eastAsia="zh-CN"/>
              </w:rPr>
              <w:t>6</w:t>
            </w:r>
            <w:r w:rsidR="009D4661" w:rsidRPr="00E07009">
              <w:rPr>
                <w:rFonts w:eastAsiaTheme="minorEastAsia"/>
                <w:i/>
                <w:lang w:val="en-US" w:eastAsia="zh-CN"/>
              </w:rPr>
              <w:t xml:space="preserve">6 </w:t>
            </w:r>
            <w:r w:rsidR="0096649D" w:rsidRPr="00E07009">
              <w:rPr>
                <w:rFonts w:eastAsiaTheme="minorEastAsia"/>
                <w:i/>
                <w:lang w:val="en-US" w:eastAsia="zh-CN"/>
              </w:rPr>
              <w:t>to include in latest</w:t>
            </w:r>
            <w:r w:rsidRPr="00E07009">
              <w:rPr>
                <w:rFonts w:eastAsiaTheme="minorEastAsia"/>
                <w:i/>
                <w:lang w:val="en-US" w:eastAsia="zh-CN"/>
              </w:rPr>
              <w:t xml:space="preserve"> agreement in GTW meeting</w:t>
            </w:r>
            <w:r w:rsidR="0096649D" w:rsidRPr="00E07009">
              <w:rPr>
                <w:rFonts w:eastAsiaTheme="minorEastAsia"/>
                <w:i/>
                <w:lang w:val="en-US" w:eastAsia="zh-CN"/>
              </w:rPr>
              <w:t>.</w:t>
            </w:r>
            <w:r w:rsidR="00752C15" w:rsidRPr="00E07009">
              <w:rPr>
                <w:rFonts w:eastAsiaTheme="minorEastAsia"/>
                <w:i/>
                <w:lang w:val="en-US" w:eastAsia="zh-CN"/>
              </w:rPr>
              <w:t xml:space="preserve"> </w:t>
            </w:r>
          </w:p>
        </w:tc>
      </w:tr>
      <w:tr w:rsidR="00E07009" w:rsidRPr="00E07009">
        <w:tc>
          <w:tcPr>
            <w:tcW w:w="1494" w:type="dxa"/>
          </w:tcPr>
          <w:p w:rsidR="00752C15" w:rsidRPr="00E07009" w:rsidRDefault="00752C15" w:rsidP="00637DF5">
            <w:pPr>
              <w:rPr>
                <w:rFonts w:eastAsiaTheme="minorEastAsia"/>
                <w:lang w:val="en-US" w:eastAsia="zh-CN"/>
              </w:rPr>
            </w:pPr>
            <w:r w:rsidRPr="00E07009">
              <w:rPr>
                <w:rFonts w:eastAsiaTheme="minorEastAsia" w:hint="eastAsia"/>
                <w:lang w:val="en-US" w:eastAsia="zh-CN"/>
              </w:rPr>
              <w:t>R</w:t>
            </w:r>
            <w:r w:rsidRPr="00E07009">
              <w:rPr>
                <w:rFonts w:eastAsiaTheme="minorEastAsia"/>
                <w:lang w:val="en-US" w:eastAsia="zh-CN"/>
              </w:rPr>
              <w:t>4-2009066</w:t>
            </w:r>
          </w:p>
        </w:tc>
        <w:tc>
          <w:tcPr>
            <w:tcW w:w="8363" w:type="dxa"/>
          </w:tcPr>
          <w:p w:rsidR="00752C15" w:rsidRPr="00E07009" w:rsidRDefault="00752C15" w:rsidP="00752C15">
            <w:pPr>
              <w:rPr>
                <w:rFonts w:eastAsiaTheme="minorEastAsia"/>
                <w:i/>
                <w:lang w:val="en-US" w:eastAsia="zh-CN"/>
              </w:rPr>
            </w:pPr>
            <w:r w:rsidRPr="00E07009">
              <w:rPr>
                <w:rFonts w:eastAsiaTheme="minorEastAsia"/>
                <w:i/>
                <w:lang w:val="en-US" w:eastAsia="zh-CN"/>
              </w:rPr>
              <w:t xml:space="preserve">To be confirmed </w:t>
            </w:r>
            <w:r w:rsidR="00E07009">
              <w:rPr>
                <w:rFonts w:eastAsiaTheme="minorEastAsia"/>
                <w:i/>
                <w:lang w:val="en-US" w:eastAsia="zh-CN"/>
              </w:rPr>
              <w:t xml:space="preserve">after uploaded </w:t>
            </w:r>
          </w:p>
        </w:tc>
      </w:tr>
    </w:tbl>
    <w:p w:rsidR="0019558D" w:rsidRDefault="0019558D">
      <w:pPr>
        <w:rPr>
          <w:i/>
          <w:color w:val="0070C0"/>
          <w:lang w:val="en-US"/>
        </w:rPr>
      </w:pPr>
    </w:p>
    <w:p w:rsidR="0019558D" w:rsidRDefault="0019558D">
      <w:pPr>
        <w:rPr>
          <w:lang w:val="en-US" w:eastAsia="zh-CN"/>
        </w:rPr>
      </w:pPr>
    </w:p>
    <w:p w:rsidR="0019558D" w:rsidRDefault="0019558D">
      <w:pPr>
        <w:rPr>
          <w:lang w:val="en-US" w:eastAsia="zh-CN"/>
        </w:rPr>
      </w:pPr>
    </w:p>
    <w:p w:rsidR="0019558D" w:rsidRDefault="00C12DAA">
      <w:pPr>
        <w:pStyle w:val="1"/>
        <w:rPr>
          <w:lang w:eastAsia="ja-JP"/>
        </w:rPr>
      </w:pPr>
      <w:r>
        <w:rPr>
          <w:lang w:eastAsia="ja-JP"/>
        </w:rPr>
        <w:t>Topic #3: Draft for specification</w:t>
      </w:r>
    </w:p>
    <w:p w:rsidR="0019558D" w:rsidRDefault="00C12DAA">
      <w:pPr>
        <w:rPr>
          <w:i/>
          <w:color w:val="0070C0"/>
          <w:lang w:eastAsia="zh-CN"/>
        </w:rPr>
      </w:pPr>
      <w:r>
        <w:rPr>
          <w:i/>
          <w:color w:val="0070C0"/>
          <w:lang w:eastAsia="zh-CN"/>
        </w:rPr>
        <w:t xml:space="preserve">Main technical topic overview. The structure can be done based on sub-agenda basis. </w:t>
      </w:r>
    </w:p>
    <w:p w:rsidR="0019558D" w:rsidRDefault="00C12DAA">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19558D">
        <w:trPr>
          <w:trHeight w:val="468"/>
        </w:trPr>
        <w:tc>
          <w:tcPr>
            <w:tcW w:w="1622" w:type="dxa"/>
            <w:vAlign w:val="center"/>
          </w:tcPr>
          <w:p w:rsidR="0019558D" w:rsidRDefault="00C12DAA">
            <w:pPr>
              <w:spacing w:before="120" w:after="120"/>
              <w:rPr>
                <w:b/>
                <w:bCs/>
              </w:rPr>
            </w:pPr>
            <w:r>
              <w:rPr>
                <w:b/>
                <w:bCs/>
              </w:rPr>
              <w:t>T-doc number</w:t>
            </w:r>
          </w:p>
        </w:tc>
        <w:tc>
          <w:tcPr>
            <w:tcW w:w="1424" w:type="dxa"/>
            <w:vAlign w:val="center"/>
          </w:tcPr>
          <w:p w:rsidR="0019558D" w:rsidRDefault="00C12DAA">
            <w:pPr>
              <w:spacing w:before="120" w:after="120"/>
              <w:rPr>
                <w:b/>
                <w:bCs/>
              </w:rPr>
            </w:pPr>
            <w:r>
              <w:rPr>
                <w:b/>
                <w:bCs/>
              </w:rPr>
              <w:t>Company</w:t>
            </w:r>
          </w:p>
        </w:tc>
        <w:tc>
          <w:tcPr>
            <w:tcW w:w="6585" w:type="dxa"/>
            <w:vAlign w:val="center"/>
          </w:tcPr>
          <w:p w:rsidR="0019558D" w:rsidRDefault="00C12DAA">
            <w:pPr>
              <w:spacing w:before="120" w:after="120"/>
              <w:rPr>
                <w:b/>
                <w:bCs/>
              </w:rPr>
            </w:pPr>
            <w:r>
              <w:rPr>
                <w:b/>
                <w:bCs/>
              </w:rPr>
              <w:t>Proposals / Observations</w:t>
            </w:r>
          </w:p>
        </w:tc>
      </w:tr>
      <w:tr w:rsidR="0019558D">
        <w:trPr>
          <w:trHeight w:val="468"/>
        </w:trPr>
        <w:tc>
          <w:tcPr>
            <w:tcW w:w="1622" w:type="dxa"/>
          </w:tcPr>
          <w:p w:rsidR="0019558D" w:rsidRDefault="00016E4A">
            <w:pPr>
              <w:spacing w:before="120" w:after="120"/>
            </w:pPr>
            <w:hyperlink r:id="rId36" w:history="1">
              <w:r w:rsidR="00C12DAA">
                <w:t>R4-2007404</w:t>
              </w:r>
            </w:hyperlink>
          </w:p>
        </w:tc>
        <w:tc>
          <w:tcPr>
            <w:tcW w:w="1424" w:type="dxa"/>
          </w:tcPr>
          <w:p w:rsidR="0019558D" w:rsidRDefault="00C12DAA">
            <w:pPr>
              <w:spacing w:before="120" w:after="120"/>
            </w:pPr>
            <w:r>
              <w:t>ZTE Corporation</w:t>
            </w:r>
          </w:p>
        </w:tc>
        <w:tc>
          <w:tcPr>
            <w:tcW w:w="6585" w:type="dxa"/>
          </w:tcPr>
          <w:p w:rsidR="0019558D" w:rsidRDefault="00C12DAA">
            <w:r>
              <w:t>TP to TR 38.</w:t>
            </w:r>
            <w:r>
              <w:rPr>
                <w:rFonts w:hint="eastAsia"/>
              </w:rPr>
              <w:t>809</w:t>
            </w:r>
            <w:r>
              <w:t xml:space="preserve">: IAB </w:t>
            </w:r>
            <w:r>
              <w:rPr>
                <w:rFonts w:hint="eastAsia"/>
              </w:rPr>
              <w:t>RX IM requirement (section 8.7 and 10.8)</w:t>
            </w:r>
          </w:p>
          <w:p w:rsidR="0019558D" w:rsidRDefault="00C12DAA">
            <w:r>
              <w:t xml:space="preserve">IAB-DU: reuse BS RX IM requirement </w:t>
            </w:r>
          </w:p>
          <w:p w:rsidR="0019558D" w:rsidRDefault="00C12DAA">
            <w:r>
              <w:t>IAB-MT type 2-O:  no RX IM defined</w:t>
            </w:r>
          </w:p>
        </w:tc>
      </w:tr>
      <w:tr w:rsidR="0019558D">
        <w:trPr>
          <w:trHeight w:val="468"/>
        </w:trPr>
        <w:tc>
          <w:tcPr>
            <w:tcW w:w="1622" w:type="dxa"/>
          </w:tcPr>
          <w:p w:rsidR="0019558D" w:rsidRDefault="00016E4A">
            <w:pPr>
              <w:spacing w:before="120" w:after="120"/>
            </w:pPr>
            <w:hyperlink r:id="rId37" w:history="1">
              <w:r w:rsidR="00C12DAA">
                <w:t>R4-2007405</w:t>
              </w:r>
            </w:hyperlink>
          </w:p>
        </w:tc>
        <w:tc>
          <w:tcPr>
            <w:tcW w:w="1424" w:type="dxa"/>
          </w:tcPr>
          <w:p w:rsidR="0019558D" w:rsidRDefault="00C12DAA">
            <w:pPr>
              <w:spacing w:before="120" w:after="120"/>
            </w:pPr>
            <w:r>
              <w:t>ZTE Corporation</w:t>
            </w:r>
          </w:p>
        </w:tc>
        <w:tc>
          <w:tcPr>
            <w:tcW w:w="6585" w:type="dxa"/>
          </w:tcPr>
          <w:p w:rsidR="0019558D" w:rsidRDefault="00C12DAA">
            <w:pPr>
              <w:widowControl w:val="0"/>
              <w:overflowPunct/>
              <w:autoSpaceDE/>
              <w:autoSpaceDN/>
              <w:adjustRightInd/>
              <w:spacing w:after="0"/>
              <w:jc w:val="both"/>
              <w:textAlignment w:val="auto"/>
            </w:pPr>
            <w:r>
              <w:t>TP to TS 38.174: IAB RX IM requirement (section 7.7 and 10.8)</w:t>
            </w:r>
          </w:p>
        </w:tc>
      </w:tr>
      <w:tr w:rsidR="0019558D">
        <w:trPr>
          <w:trHeight w:val="468"/>
        </w:trPr>
        <w:tc>
          <w:tcPr>
            <w:tcW w:w="1622" w:type="dxa"/>
          </w:tcPr>
          <w:p w:rsidR="0019558D" w:rsidRDefault="00016E4A">
            <w:pPr>
              <w:spacing w:before="120" w:after="120"/>
            </w:pPr>
            <w:hyperlink r:id="rId38" w:history="1">
              <w:r w:rsidR="00C12DAA">
                <w:t>R4-2007406</w:t>
              </w:r>
            </w:hyperlink>
          </w:p>
        </w:tc>
        <w:tc>
          <w:tcPr>
            <w:tcW w:w="1424" w:type="dxa"/>
          </w:tcPr>
          <w:p w:rsidR="0019558D" w:rsidRDefault="00C12DAA">
            <w:pPr>
              <w:spacing w:before="120" w:after="120"/>
            </w:pPr>
            <w:r>
              <w:t>ZTE Corporation</w:t>
            </w:r>
          </w:p>
        </w:tc>
        <w:tc>
          <w:tcPr>
            <w:tcW w:w="6585" w:type="dxa"/>
          </w:tcPr>
          <w:p w:rsidR="0019558D" w:rsidRDefault="00C12DAA">
            <w:pPr>
              <w:widowControl w:val="0"/>
              <w:overflowPunct/>
              <w:autoSpaceDE/>
              <w:autoSpaceDN/>
              <w:adjustRightInd/>
              <w:spacing w:after="0"/>
              <w:jc w:val="both"/>
              <w:textAlignment w:val="auto"/>
            </w:pPr>
            <w:r>
              <w:t>TP to TR: IAB ICS requirement (section 8.8 and 10.9)</w:t>
            </w:r>
          </w:p>
          <w:p w:rsidR="0019558D" w:rsidRDefault="00C12DAA">
            <w:r>
              <w:t xml:space="preserve">IAB-DU: reuse BS RX ICS requirement </w:t>
            </w:r>
          </w:p>
          <w:p w:rsidR="0019558D" w:rsidRDefault="00C12DAA">
            <w:pPr>
              <w:widowControl w:val="0"/>
              <w:overflowPunct/>
              <w:autoSpaceDE/>
              <w:autoSpaceDN/>
              <w:adjustRightInd/>
              <w:spacing w:after="0"/>
              <w:jc w:val="both"/>
              <w:textAlignment w:val="auto"/>
            </w:pPr>
            <w:r>
              <w:t>IAB-MT:  no RX ICS needed</w:t>
            </w:r>
          </w:p>
        </w:tc>
      </w:tr>
      <w:tr w:rsidR="0019558D">
        <w:trPr>
          <w:trHeight w:val="468"/>
        </w:trPr>
        <w:tc>
          <w:tcPr>
            <w:tcW w:w="1622" w:type="dxa"/>
          </w:tcPr>
          <w:p w:rsidR="0019558D" w:rsidRDefault="00016E4A">
            <w:pPr>
              <w:spacing w:before="120" w:after="120"/>
            </w:pPr>
            <w:hyperlink r:id="rId39" w:history="1">
              <w:r w:rsidR="00C12DAA">
                <w:t>R4-2007407</w:t>
              </w:r>
            </w:hyperlink>
          </w:p>
        </w:tc>
        <w:tc>
          <w:tcPr>
            <w:tcW w:w="1424" w:type="dxa"/>
          </w:tcPr>
          <w:p w:rsidR="0019558D" w:rsidRDefault="00C12DAA">
            <w:pPr>
              <w:spacing w:before="120" w:after="120"/>
            </w:pPr>
            <w:r>
              <w:t>ZTE Corporation</w:t>
            </w:r>
          </w:p>
        </w:tc>
        <w:tc>
          <w:tcPr>
            <w:tcW w:w="6585" w:type="dxa"/>
          </w:tcPr>
          <w:p w:rsidR="0019558D" w:rsidRDefault="00C12DAA">
            <w:pPr>
              <w:ind w:leftChars="100" w:left="200"/>
            </w:pPr>
            <w:r>
              <w:t>TP to TS 38.174: IAB ICS requirement (section 7.8 and 10.9)</w:t>
            </w:r>
          </w:p>
        </w:tc>
      </w:tr>
      <w:tr w:rsidR="0019558D">
        <w:trPr>
          <w:trHeight w:val="468"/>
        </w:trPr>
        <w:tc>
          <w:tcPr>
            <w:tcW w:w="1622" w:type="dxa"/>
          </w:tcPr>
          <w:p w:rsidR="0019558D" w:rsidRDefault="00016E4A">
            <w:pPr>
              <w:spacing w:before="120" w:after="120"/>
            </w:pPr>
            <w:hyperlink r:id="rId40" w:history="1">
              <w:r w:rsidR="00C12DAA">
                <w:t>R4-2007578</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TR 38.809: OTA In-band blocking</w:t>
            </w:r>
          </w:p>
          <w:p w:rsidR="0019558D" w:rsidRDefault="00C12DAA">
            <w:pPr>
              <w:ind w:leftChars="100" w:left="200"/>
            </w:pPr>
            <w:r>
              <w:t>TP for FR2 IBB on IAB-MT type 1-O</w:t>
            </w:r>
          </w:p>
        </w:tc>
      </w:tr>
      <w:tr w:rsidR="0019558D">
        <w:trPr>
          <w:trHeight w:val="468"/>
        </w:trPr>
        <w:tc>
          <w:tcPr>
            <w:tcW w:w="1622" w:type="dxa"/>
          </w:tcPr>
          <w:p w:rsidR="0019558D" w:rsidRDefault="00016E4A">
            <w:pPr>
              <w:spacing w:before="120" w:after="120"/>
            </w:pPr>
            <w:hyperlink r:id="rId41" w:history="1">
              <w:r w:rsidR="00C12DAA">
                <w:t>R4-2007579</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TR 38.809: Conducted RX spurious</w:t>
            </w:r>
          </w:p>
          <w:p w:rsidR="0019558D" w:rsidRDefault="00C12DAA">
            <w:pPr>
              <w:ind w:leftChars="100" w:left="200"/>
            </w:pPr>
            <w:r>
              <w:t>TP for Rx Spurious emission on IAB-MT type 1-H</w:t>
            </w:r>
          </w:p>
        </w:tc>
      </w:tr>
      <w:tr w:rsidR="0019558D">
        <w:trPr>
          <w:trHeight w:val="468"/>
        </w:trPr>
        <w:tc>
          <w:tcPr>
            <w:tcW w:w="1622" w:type="dxa"/>
          </w:tcPr>
          <w:p w:rsidR="0019558D" w:rsidRDefault="00016E4A">
            <w:pPr>
              <w:spacing w:before="120" w:after="120"/>
            </w:pPr>
            <w:hyperlink r:id="rId42" w:history="1">
              <w:r w:rsidR="00C12DAA">
                <w:t>R4-2007580</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TR 38.809: radiated RX spurious</w:t>
            </w:r>
          </w:p>
          <w:p w:rsidR="0019558D" w:rsidRDefault="00C12DAA">
            <w:pPr>
              <w:ind w:leftChars="100" w:left="200"/>
            </w:pPr>
            <w:r>
              <w:t>TP for Rx Spurious emission on IAB-MT type 1-O and 2-O</w:t>
            </w:r>
          </w:p>
        </w:tc>
      </w:tr>
      <w:tr w:rsidR="0019558D">
        <w:trPr>
          <w:trHeight w:val="468"/>
        </w:trPr>
        <w:tc>
          <w:tcPr>
            <w:tcW w:w="1622" w:type="dxa"/>
          </w:tcPr>
          <w:p w:rsidR="0019558D" w:rsidRDefault="00016E4A">
            <w:pPr>
              <w:spacing w:before="120" w:after="120"/>
            </w:pPr>
            <w:hyperlink r:id="rId43" w:history="1">
              <w:r w:rsidR="00C12DAA">
                <w:t>R4-2007581</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TS 38.174: OTA ACS</w:t>
            </w:r>
          </w:p>
          <w:p w:rsidR="0019558D" w:rsidRDefault="00C12DAA">
            <w:pPr>
              <w:ind w:leftChars="100" w:left="200"/>
            </w:pPr>
            <w:r>
              <w:t>Text changes compared to the BS specification original text is tracked to ease the company review.  A revision will be needed for the final approval TP.</w:t>
            </w:r>
          </w:p>
        </w:tc>
      </w:tr>
      <w:tr w:rsidR="0019558D">
        <w:trPr>
          <w:trHeight w:val="468"/>
        </w:trPr>
        <w:tc>
          <w:tcPr>
            <w:tcW w:w="1622" w:type="dxa"/>
          </w:tcPr>
          <w:p w:rsidR="0019558D" w:rsidRDefault="00016E4A">
            <w:pPr>
              <w:spacing w:before="120" w:after="120"/>
            </w:pPr>
            <w:hyperlink r:id="rId44" w:history="1">
              <w:r w:rsidR="00C12DAA">
                <w:t>R4-2007582</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TS 38.174: OTA RX spurious</w:t>
            </w:r>
          </w:p>
          <w:p w:rsidR="0019558D" w:rsidRDefault="00C12DAA">
            <w:pPr>
              <w:ind w:leftChars="100" w:left="200"/>
            </w:pPr>
            <w:r>
              <w:t>We propose the TX spurious should follow the IAB-DU of the declared class and type irrespective the IAB-MT class and type. This is to guarantee the protection of the BS coexisting service. We believe it is the same for RX spurious requirement and IAB-MT spurious should follow the spurious requirement of the IAB-DU within the same node.</w:t>
            </w:r>
          </w:p>
        </w:tc>
      </w:tr>
      <w:tr w:rsidR="0019558D">
        <w:trPr>
          <w:trHeight w:val="468"/>
        </w:trPr>
        <w:tc>
          <w:tcPr>
            <w:tcW w:w="1622" w:type="dxa"/>
          </w:tcPr>
          <w:p w:rsidR="0019558D" w:rsidRDefault="00016E4A">
            <w:pPr>
              <w:spacing w:before="120" w:after="120"/>
            </w:pPr>
            <w:hyperlink r:id="rId45" w:history="1">
              <w:r w:rsidR="00C12DAA">
                <w:t>R4-2007583</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TR 38.809: OTA ACS</w:t>
            </w:r>
          </w:p>
          <w:p w:rsidR="0019558D" w:rsidRDefault="00C12DAA">
            <w:pPr>
              <w:ind w:leftChars="100" w:left="200"/>
            </w:pPr>
            <w:r>
              <w:t>TP for OTA ACS on IAB-MT type 2-O</w:t>
            </w:r>
          </w:p>
        </w:tc>
      </w:tr>
      <w:tr w:rsidR="0019558D">
        <w:trPr>
          <w:trHeight w:val="468"/>
        </w:trPr>
        <w:tc>
          <w:tcPr>
            <w:tcW w:w="1622" w:type="dxa"/>
          </w:tcPr>
          <w:p w:rsidR="0019558D" w:rsidRDefault="00016E4A">
            <w:pPr>
              <w:spacing w:before="120" w:after="120"/>
            </w:pPr>
            <w:hyperlink r:id="rId46" w:history="1">
              <w:r w:rsidR="00C12DAA">
                <w:t>R4-2007584</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TS 38.174: OTA Inband blocking</w:t>
            </w:r>
          </w:p>
          <w:p w:rsidR="0019558D" w:rsidRDefault="00C12DAA">
            <w:pPr>
              <w:ind w:leftChars="100" w:left="200"/>
            </w:pPr>
            <w:r>
              <w:t>Text changes compared to the BS specification original text is tracked to ease the company review.  A revision will be needed for the final approval TP.</w:t>
            </w:r>
          </w:p>
        </w:tc>
      </w:tr>
      <w:tr w:rsidR="0019558D">
        <w:trPr>
          <w:trHeight w:val="468"/>
        </w:trPr>
        <w:tc>
          <w:tcPr>
            <w:tcW w:w="1622" w:type="dxa"/>
          </w:tcPr>
          <w:p w:rsidR="0019558D" w:rsidRDefault="00016E4A">
            <w:pPr>
              <w:spacing w:before="120" w:after="120"/>
            </w:pPr>
            <w:hyperlink r:id="rId47" w:history="1">
              <w:r w:rsidR="00C12DAA">
                <w:t>R4-2007585</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TS 38.174: Conducted RX spurious</w:t>
            </w:r>
          </w:p>
          <w:p w:rsidR="0019558D" w:rsidRDefault="00C12DAA">
            <w:pPr>
              <w:ind w:leftChars="100" w:left="200"/>
            </w:pPr>
            <w:r>
              <w:t>We propose the TX spurious should follow the IAB-DU of the declared class and type irrespective the IAB-MT class and type. This is to guarantee the protection of the BS coexisting service. We believe it is the same for RX spurious requirement and IAB-MT spurious should follow the spurious requirement of the IAB-DU within the same node.</w:t>
            </w:r>
          </w:p>
        </w:tc>
      </w:tr>
      <w:tr w:rsidR="0019558D">
        <w:trPr>
          <w:trHeight w:val="468"/>
        </w:trPr>
        <w:tc>
          <w:tcPr>
            <w:tcW w:w="1622" w:type="dxa"/>
          </w:tcPr>
          <w:p w:rsidR="0019558D" w:rsidRDefault="00016E4A">
            <w:pPr>
              <w:spacing w:before="120" w:after="120"/>
            </w:pPr>
            <w:hyperlink r:id="rId48" w:history="1">
              <w:r w:rsidR="00C12DAA">
                <w:t>R4-2007907</w:t>
              </w:r>
            </w:hyperlink>
          </w:p>
        </w:tc>
        <w:tc>
          <w:tcPr>
            <w:tcW w:w="1424" w:type="dxa"/>
          </w:tcPr>
          <w:p w:rsidR="0019558D" w:rsidRDefault="00C12DAA">
            <w:pPr>
              <w:spacing w:before="120" w:after="120"/>
            </w:pPr>
            <w:r>
              <w:t>Huawei</w:t>
            </w:r>
          </w:p>
        </w:tc>
        <w:tc>
          <w:tcPr>
            <w:tcW w:w="6585" w:type="dxa"/>
          </w:tcPr>
          <w:p w:rsidR="0019558D" w:rsidRDefault="00C12DAA">
            <w:pPr>
              <w:ind w:leftChars="100" w:left="200"/>
            </w:pPr>
            <w:r>
              <w:t>TP to TS 38.174 -IAB-DU RX sensitivity</w:t>
            </w:r>
          </w:p>
          <w:p w:rsidR="0019558D" w:rsidRDefault="00C12DAA">
            <w:pPr>
              <w:rPr>
                <w:lang w:val="en-US" w:eastAsia="zh-CN"/>
              </w:rPr>
            </w:pPr>
            <w:r>
              <w:rPr>
                <w:lang w:val="en-US" w:eastAsia="zh-CN"/>
              </w:rPr>
              <w:t>The TP for the RX sensitivity has been re-written in an attempt to use referencing more to align with some of the other contributions</w:t>
            </w:r>
          </w:p>
          <w:p w:rsidR="0019558D" w:rsidRDefault="00C12DAA">
            <w:pPr>
              <w:rPr>
                <w:lang w:val="en-US" w:eastAsia="zh-CN"/>
              </w:rPr>
            </w:pPr>
            <w:r>
              <w:rPr>
                <w:lang w:val="en-US" w:eastAsia="zh-CN"/>
              </w:rPr>
              <w:t>Currently it has been agreed that the IAB-DU will use the same requirements as the BS, this has been implemented and the class 1-C node has been removed as we do not have a 1-C IAB node.</w:t>
            </w:r>
          </w:p>
          <w:p w:rsidR="0019558D" w:rsidRDefault="00C12DAA">
            <w:pPr>
              <w:rPr>
                <w:lang w:val="en-US" w:eastAsia="zh-CN"/>
              </w:rPr>
            </w:pPr>
            <w:r>
              <w:rPr>
                <w:lang w:val="en-US" w:eastAsia="zh-CN"/>
              </w:rPr>
              <w:t>It has been agreed that the FR2 IAB-MT will use the BS method for sensitivity, however the FRC’s for the IAB-MT are not yet agreed so the exact ranges of the declarations and the specification conditions are not known. The sub-clause is added but the requirement numbers are left blank at this stage.</w:t>
            </w:r>
          </w:p>
          <w:p w:rsidR="0019558D" w:rsidRDefault="00C12DAA">
            <w:pPr>
              <w:rPr>
                <w:lang w:val="en-US" w:eastAsia="zh-CN"/>
              </w:rPr>
            </w:pPr>
            <w:r>
              <w:rPr>
                <w:lang w:val="en-US" w:eastAsia="zh-CN"/>
              </w:rPr>
              <w:t>No agreement has been made on FR1 IAB_MT sensitivity so this is left out for now.</w:t>
            </w:r>
          </w:p>
        </w:tc>
      </w:tr>
      <w:tr w:rsidR="0019558D">
        <w:trPr>
          <w:trHeight w:val="468"/>
        </w:trPr>
        <w:tc>
          <w:tcPr>
            <w:tcW w:w="1622" w:type="dxa"/>
          </w:tcPr>
          <w:p w:rsidR="0019558D" w:rsidRDefault="00016E4A">
            <w:pPr>
              <w:spacing w:before="120" w:after="120"/>
            </w:pPr>
            <w:hyperlink r:id="rId49" w:history="1">
              <w:r w:rsidR="00C12DAA">
                <w:t>R4-2007908</w:t>
              </w:r>
            </w:hyperlink>
          </w:p>
        </w:tc>
        <w:tc>
          <w:tcPr>
            <w:tcW w:w="1424" w:type="dxa"/>
          </w:tcPr>
          <w:p w:rsidR="0019558D" w:rsidRDefault="00C12DAA">
            <w:pPr>
              <w:spacing w:before="120" w:after="120"/>
            </w:pPr>
            <w:r>
              <w:t>Huawei</w:t>
            </w:r>
          </w:p>
        </w:tc>
        <w:tc>
          <w:tcPr>
            <w:tcW w:w="6585" w:type="dxa"/>
          </w:tcPr>
          <w:p w:rsidR="0019558D" w:rsidRDefault="00C12DAA">
            <w:pPr>
              <w:ind w:leftChars="100" w:left="200"/>
            </w:pPr>
            <w:r>
              <w:t>TP to TS 38.174 -IAB-DU Rx dynamic range</w:t>
            </w:r>
          </w:p>
          <w:p w:rsidR="0019558D" w:rsidRDefault="00C12DAA">
            <w:pPr>
              <w:ind w:leftChars="100" w:left="200"/>
              <w:rPr>
                <w:lang w:val="en-US" w:eastAsia="zh-CN"/>
              </w:rPr>
            </w:pPr>
            <w:r>
              <w:rPr>
                <w:lang w:val="en-US" w:eastAsia="zh-CN"/>
              </w:rPr>
              <w:t>The TP for the RX dynamic range has been re-written in an attempt to use referencing more to align with some of the other contributions</w:t>
            </w:r>
          </w:p>
          <w:p w:rsidR="0019558D" w:rsidRDefault="00C12DAA">
            <w:pPr>
              <w:rPr>
                <w:lang w:val="en-US" w:eastAsia="zh-CN"/>
              </w:rPr>
            </w:pPr>
            <w:r>
              <w:rPr>
                <w:lang w:val="en-US" w:eastAsia="zh-CN"/>
              </w:rPr>
              <w:lastRenderedPageBreak/>
              <w:t>Currently it has been agreed that the IAB-DU will use the same requirements as the BS, this has been implemented and the class 1-C node has been removed as we do not have a 1-C IAB node.</w:t>
            </w:r>
          </w:p>
          <w:p w:rsidR="0019558D" w:rsidRDefault="00C12DAA">
            <w:pPr>
              <w:rPr>
                <w:lang w:val="en-US" w:eastAsia="zh-CN"/>
              </w:rPr>
            </w:pPr>
            <w:r>
              <w:rPr>
                <w:lang w:val="en-US" w:eastAsia="zh-CN"/>
              </w:rPr>
              <w:t>For the IAB-MT it is agreed that there will be no FR2 requirement – this is the same as the BS, however in the BS spec there is no explicit statement of this – there is just no requirement present. The same method has been employed in this TP.</w:t>
            </w:r>
          </w:p>
          <w:p w:rsidR="0019558D" w:rsidRDefault="00C12DAA">
            <w:pPr>
              <w:rPr>
                <w:lang w:val="en-US" w:eastAsia="zh-CN"/>
              </w:rPr>
            </w:pPr>
            <w:r>
              <w:rPr>
                <w:lang w:val="en-US" w:eastAsia="zh-CN"/>
              </w:rPr>
              <w:t>No agreement has been made on FR1 IAB_MT Rx dynamic range so this is left out for now.</w:t>
            </w:r>
          </w:p>
        </w:tc>
      </w:tr>
    </w:tbl>
    <w:p w:rsidR="0019558D" w:rsidRDefault="0019558D"/>
    <w:p w:rsidR="0019558D" w:rsidRDefault="00C12DAA">
      <w:pPr>
        <w:pStyle w:val="2"/>
      </w:pPr>
      <w:r>
        <w:rPr>
          <w:rFonts w:hint="eastAsia"/>
        </w:rPr>
        <w:t>Open issues</w:t>
      </w:r>
      <w:r>
        <w:t xml:space="preserve"> summary</w:t>
      </w:r>
    </w:p>
    <w:p w:rsidR="0019558D" w:rsidRDefault="00C12DAA">
      <w:pPr>
        <w:rPr>
          <w:rFonts w:eastAsia="Yu Mincho"/>
        </w:rPr>
      </w:pPr>
      <w:r>
        <w:rPr>
          <w:rFonts w:eastAsia="Yu Mincho"/>
        </w:rPr>
        <w:t>For open issues for sensitivity, ACS and in-band blocking captured in previous topic#1 and #2, it suggested to provide comment under each sub-topic. For comment on remaining issues including drafting rule and technical detail it is suggested to provide specific comment on related TP in 3.3.1 for 1</w:t>
      </w:r>
      <w:r>
        <w:rPr>
          <w:rFonts w:eastAsia="Yu Mincho"/>
          <w:vertAlign w:val="superscript"/>
        </w:rPr>
        <w:t>st</w:t>
      </w:r>
      <w:r>
        <w:rPr>
          <w:rFonts w:eastAsia="Yu Mincho"/>
        </w:rPr>
        <w:t xml:space="preserve"> round comment collection. </w:t>
      </w:r>
    </w:p>
    <w:p w:rsidR="0019558D" w:rsidRDefault="00C12DAA">
      <w:pPr>
        <w:rPr>
          <w:rFonts w:eastAsia="Yu Mincho"/>
        </w:rPr>
      </w:pPr>
      <w:r>
        <w:rPr>
          <w:rFonts w:eastAsia="Yu Mincho"/>
        </w:rPr>
        <w:t xml:space="preserve">Furthermore, it is suggested the draft style in R4-2007907 and R4-2007908 can be considered as reference for further revision on TP to TS38.174. </w:t>
      </w:r>
    </w:p>
    <w:p w:rsidR="0019558D" w:rsidRDefault="0019558D">
      <w:pPr>
        <w:rPr>
          <w:rFonts w:ascii="Arial" w:hAnsi="Arial"/>
          <w:lang w:eastAsia="zh-CN"/>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2693"/>
        <w:gridCol w:w="3260"/>
      </w:tblGrid>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b/>
                <w:sz w:val="18"/>
                <w:szCs w:val="20"/>
              </w:rPr>
            </w:pPr>
            <w:r>
              <w:rPr>
                <w:rStyle w:val="af3"/>
                <w:rFonts w:ascii="Arial" w:hAnsi="Arial" w:cs="Arial"/>
                <w:sz w:val="18"/>
                <w:szCs w:val="20"/>
              </w:rPr>
              <w:t>Requirement</w:t>
            </w:r>
          </w:p>
        </w:tc>
        <w:tc>
          <w:tcPr>
            <w:tcW w:w="2693" w:type="dxa"/>
          </w:tcPr>
          <w:p w:rsidR="0019558D" w:rsidRDefault="00C12DAA">
            <w:pPr>
              <w:rPr>
                <w:rFonts w:ascii="Arial" w:hAnsi="Arial" w:cs="Arial"/>
                <w:b/>
                <w:bCs/>
                <w:sz w:val="18"/>
              </w:rPr>
            </w:pPr>
            <w:r>
              <w:rPr>
                <w:rFonts w:ascii="Arial" w:hAnsi="Arial" w:cs="Arial"/>
                <w:b/>
                <w:bCs/>
                <w:sz w:val="18"/>
              </w:rPr>
              <w:t>TP to TR38.809</w:t>
            </w:r>
          </w:p>
        </w:tc>
        <w:tc>
          <w:tcPr>
            <w:tcW w:w="3260" w:type="dxa"/>
          </w:tcPr>
          <w:p w:rsidR="0019558D" w:rsidRDefault="00C12DAA">
            <w:pPr>
              <w:rPr>
                <w:rFonts w:ascii="Arial" w:hAnsi="Arial" w:cs="Arial"/>
                <w:b/>
                <w:bCs/>
                <w:sz w:val="18"/>
              </w:rPr>
            </w:pPr>
            <w:r>
              <w:rPr>
                <w:rFonts w:ascii="Arial" w:hAnsi="Arial" w:cs="Arial"/>
                <w:b/>
                <w:bCs/>
                <w:sz w:val="18"/>
              </w:rPr>
              <w:t>TP to TS38.174</w:t>
            </w:r>
          </w:p>
        </w:tc>
      </w:tr>
      <w:tr w:rsidR="0019558D">
        <w:trPr>
          <w:trHeight w:val="261"/>
        </w:trPr>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Sensitivity</w:t>
            </w:r>
          </w:p>
        </w:tc>
        <w:tc>
          <w:tcPr>
            <w:tcW w:w="2693" w:type="dxa"/>
          </w:tcPr>
          <w:p w:rsidR="0019558D" w:rsidRDefault="00C12DAA">
            <w:pPr>
              <w:rPr>
                <w:rFonts w:ascii="Arial" w:hAnsi="Arial" w:cs="Arial"/>
                <w:bCs/>
                <w:sz w:val="18"/>
                <w:lang w:eastAsia="zh-CN"/>
              </w:rPr>
            </w:pPr>
            <w:r>
              <w:rPr>
                <w:rFonts w:ascii="Arial" w:hAnsi="Arial" w:cs="Arial" w:hint="eastAsia"/>
                <w:bCs/>
                <w:sz w:val="18"/>
                <w:lang w:eastAsia="zh-CN"/>
              </w:rPr>
              <w:t>-</w:t>
            </w:r>
            <w:r>
              <w:rPr>
                <w:rFonts w:ascii="Arial" w:hAnsi="Arial" w:cs="Arial"/>
                <w:bCs/>
                <w:sz w:val="18"/>
                <w:lang w:eastAsia="zh-CN"/>
              </w:rPr>
              <w:t>--</w:t>
            </w:r>
          </w:p>
        </w:tc>
        <w:tc>
          <w:tcPr>
            <w:tcW w:w="3260" w:type="dxa"/>
          </w:tcPr>
          <w:p w:rsidR="0019558D" w:rsidRDefault="00016E4A">
            <w:pPr>
              <w:rPr>
                <w:rFonts w:ascii="Arial" w:hAnsi="Arial" w:cs="Arial"/>
                <w:bCs/>
                <w:sz w:val="18"/>
              </w:rPr>
            </w:pPr>
            <w:hyperlink r:id="rId50" w:history="1">
              <w:r w:rsidR="00C12DAA">
                <w:rPr>
                  <w:rFonts w:ascii="Arial" w:hAnsi="Arial" w:cs="Arial"/>
                  <w:bCs/>
                  <w:sz w:val="18"/>
                </w:rPr>
                <w:t>R4-2007907</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RX Dynamic range</w:t>
            </w:r>
          </w:p>
        </w:tc>
        <w:tc>
          <w:tcPr>
            <w:tcW w:w="2693" w:type="dxa"/>
          </w:tcPr>
          <w:p w:rsidR="0019558D" w:rsidRDefault="00C12DAA">
            <w:pPr>
              <w:rPr>
                <w:rFonts w:ascii="Arial" w:hAnsi="Arial" w:cs="Arial"/>
                <w:bCs/>
                <w:sz w:val="18"/>
                <w:lang w:eastAsia="zh-CN"/>
              </w:rPr>
            </w:pPr>
            <w:r>
              <w:rPr>
                <w:rFonts w:ascii="Arial" w:hAnsi="Arial" w:cs="Arial" w:hint="eastAsia"/>
                <w:bCs/>
                <w:sz w:val="18"/>
                <w:lang w:eastAsia="zh-CN"/>
              </w:rPr>
              <w:t>-</w:t>
            </w:r>
            <w:r>
              <w:rPr>
                <w:rFonts w:ascii="Arial" w:hAnsi="Arial" w:cs="Arial"/>
                <w:bCs/>
                <w:sz w:val="18"/>
                <w:lang w:eastAsia="zh-CN"/>
              </w:rPr>
              <w:t>--</w:t>
            </w:r>
          </w:p>
        </w:tc>
        <w:tc>
          <w:tcPr>
            <w:tcW w:w="3260" w:type="dxa"/>
          </w:tcPr>
          <w:p w:rsidR="0019558D" w:rsidRDefault="00016E4A">
            <w:pPr>
              <w:rPr>
                <w:rFonts w:ascii="Arial" w:hAnsi="Arial" w:cs="Arial"/>
                <w:bCs/>
                <w:sz w:val="18"/>
              </w:rPr>
            </w:pPr>
            <w:hyperlink r:id="rId51" w:history="1">
              <w:r w:rsidR="00C12DAA">
                <w:rPr>
                  <w:rFonts w:ascii="Arial" w:hAnsi="Arial" w:cs="Arial"/>
                  <w:bCs/>
                  <w:sz w:val="18"/>
                </w:rPr>
                <w:t>R4-2007908</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Style w:val="af3"/>
                <w:rFonts w:ascii="Arial" w:hAnsi="Arial" w:cs="Arial"/>
                <w:b w:val="0"/>
                <w:sz w:val="18"/>
                <w:szCs w:val="20"/>
              </w:rPr>
            </w:pPr>
            <w:r>
              <w:rPr>
                <w:rStyle w:val="af3"/>
                <w:rFonts w:ascii="Arial" w:hAnsi="Arial" w:cs="Arial"/>
                <w:b w:val="0"/>
                <w:sz w:val="18"/>
                <w:szCs w:val="20"/>
              </w:rPr>
              <w:t>ACS</w:t>
            </w:r>
          </w:p>
        </w:tc>
        <w:tc>
          <w:tcPr>
            <w:tcW w:w="2693" w:type="dxa"/>
          </w:tcPr>
          <w:p w:rsidR="0019558D" w:rsidRDefault="00016E4A">
            <w:pPr>
              <w:pStyle w:val="af2"/>
              <w:spacing w:before="0" w:beforeAutospacing="0" w:after="0" w:afterAutospacing="0" w:line="252" w:lineRule="auto"/>
              <w:jc w:val="both"/>
              <w:rPr>
                <w:rFonts w:ascii="Arial" w:eastAsia="宋体" w:hAnsi="Arial" w:cs="Arial"/>
                <w:bCs/>
                <w:sz w:val="18"/>
                <w:szCs w:val="20"/>
              </w:rPr>
            </w:pPr>
            <w:hyperlink r:id="rId52" w:history="1">
              <w:r w:rsidR="00C12DAA">
                <w:rPr>
                  <w:rFonts w:ascii="Arial" w:hAnsi="Arial" w:cs="Arial"/>
                  <w:bCs/>
                  <w:sz w:val="18"/>
                  <w:szCs w:val="20"/>
                </w:rPr>
                <w:t>R4-2007583</w:t>
              </w:r>
            </w:hyperlink>
          </w:p>
        </w:tc>
        <w:tc>
          <w:tcPr>
            <w:tcW w:w="3260" w:type="dxa"/>
          </w:tcPr>
          <w:p w:rsidR="0019558D" w:rsidRDefault="00016E4A">
            <w:pPr>
              <w:pStyle w:val="af2"/>
              <w:spacing w:before="0" w:beforeAutospacing="0" w:after="0" w:afterAutospacing="0" w:line="252" w:lineRule="auto"/>
              <w:jc w:val="both"/>
              <w:rPr>
                <w:rFonts w:ascii="Arial" w:eastAsia="宋体" w:hAnsi="Arial" w:cs="Arial"/>
                <w:bCs/>
                <w:sz w:val="18"/>
                <w:szCs w:val="20"/>
              </w:rPr>
            </w:pPr>
            <w:hyperlink r:id="rId53" w:history="1">
              <w:r w:rsidR="00C12DAA">
                <w:rPr>
                  <w:rFonts w:ascii="Arial" w:hAnsi="Arial" w:cs="Arial"/>
                  <w:bCs/>
                  <w:sz w:val="18"/>
                  <w:szCs w:val="20"/>
                </w:rPr>
                <w:t>R4-2007581</w:t>
              </w:r>
            </w:hyperlink>
            <w:r w:rsidR="00C12DAA">
              <w:rPr>
                <w:rFonts w:ascii="Arial" w:hAnsi="Arial" w:cs="Arial"/>
                <w:bCs/>
                <w:sz w:val="18"/>
                <w:szCs w:val="20"/>
              </w:rPr>
              <w:t xml:space="preserve"> </w:t>
            </w:r>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IBB </w:t>
            </w:r>
          </w:p>
        </w:tc>
        <w:tc>
          <w:tcPr>
            <w:tcW w:w="2693" w:type="dxa"/>
          </w:tcPr>
          <w:p w:rsidR="0019558D" w:rsidRDefault="00016E4A">
            <w:pPr>
              <w:pStyle w:val="af2"/>
              <w:spacing w:before="0" w:beforeAutospacing="0" w:after="0" w:afterAutospacing="0" w:line="252" w:lineRule="auto"/>
              <w:jc w:val="both"/>
              <w:rPr>
                <w:rStyle w:val="af3"/>
                <w:rFonts w:ascii="Arial" w:hAnsi="Arial" w:cs="Arial"/>
                <w:b w:val="0"/>
                <w:sz w:val="18"/>
                <w:szCs w:val="20"/>
              </w:rPr>
            </w:pPr>
            <w:hyperlink r:id="rId54" w:history="1">
              <w:r w:rsidR="00C12DAA">
                <w:rPr>
                  <w:rFonts w:ascii="Arial" w:hAnsi="Arial" w:cs="Arial"/>
                  <w:bCs/>
                  <w:sz w:val="18"/>
                  <w:szCs w:val="20"/>
                </w:rPr>
                <w:t>R4-2007578</w:t>
              </w:r>
            </w:hyperlink>
          </w:p>
        </w:tc>
        <w:tc>
          <w:tcPr>
            <w:tcW w:w="3260" w:type="dxa"/>
          </w:tcPr>
          <w:p w:rsidR="0019558D" w:rsidRDefault="00016E4A">
            <w:pPr>
              <w:pStyle w:val="af2"/>
              <w:spacing w:before="0" w:beforeAutospacing="0" w:after="0" w:afterAutospacing="0" w:line="252" w:lineRule="auto"/>
              <w:jc w:val="both"/>
              <w:rPr>
                <w:rStyle w:val="af3"/>
                <w:rFonts w:ascii="Arial" w:hAnsi="Arial" w:cs="Arial"/>
                <w:b w:val="0"/>
                <w:sz w:val="18"/>
                <w:szCs w:val="20"/>
              </w:rPr>
            </w:pPr>
            <w:hyperlink r:id="rId55" w:history="1">
              <w:r w:rsidR="00C12DAA">
                <w:rPr>
                  <w:rFonts w:ascii="Arial" w:hAnsi="Arial" w:cs="Arial"/>
                  <w:bCs/>
                  <w:sz w:val="18"/>
                  <w:szCs w:val="20"/>
                </w:rPr>
                <w:t>R4-2007584</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RX spurious emission</w:t>
            </w:r>
          </w:p>
        </w:tc>
        <w:tc>
          <w:tcPr>
            <w:tcW w:w="2693" w:type="dxa"/>
          </w:tcPr>
          <w:p w:rsidR="0019558D" w:rsidRDefault="00016E4A">
            <w:pPr>
              <w:pStyle w:val="af2"/>
              <w:spacing w:before="0" w:beforeAutospacing="0" w:after="0" w:afterAutospacing="0" w:line="252" w:lineRule="auto"/>
              <w:jc w:val="both"/>
              <w:rPr>
                <w:rFonts w:ascii="Arial" w:hAnsi="Arial" w:cs="Arial"/>
                <w:bCs/>
                <w:sz w:val="18"/>
                <w:szCs w:val="20"/>
              </w:rPr>
            </w:pPr>
            <w:hyperlink r:id="rId56" w:history="1">
              <w:r w:rsidR="00C12DAA">
                <w:rPr>
                  <w:rFonts w:ascii="Arial" w:hAnsi="Arial" w:cs="Arial"/>
                  <w:bCs/>
                  <w:sz w:val="18"/>
                  <w:szCs w:val="20"/>
                </w:rPr>
                <w:t>R4-2007579</w:t>
              </w:r>
            </w:hyperlink>
          </w:p>
          <w:p w:rsidR="0019558D" w:rsidRDefault="00016E4A">
            <w:pPr>
              <w:pStyle w:val="af2"/>
              <w:spacing w:before="0" w:beforeAutospacing="0" w:after="0" w:afterAutospacing="0" w:line="252" w:lineRule="auto"/>
              <w:jc w:val="both"/>
              <w:rPr>
                <w:rStyle w:val="af3"/>
                <w:rFonts w:ascii="Arial" w:hAnsi="Arial" w:cs="Arial"/>
                <w:b w:val="0"/>
                <w:sz w:val="18"/>
                <w:szCs w:val="20"/>
              </w:rPr>
            </w:pPr>
            <w:hyperlink r:id="rId57" w:history="1">
              <w:r w:rsidR="00C12DAA">
                <w:rPr>
                  <w:rFonts w:ascii="Arial" w:hAnsi="Arial" w:cs="Arial"/>
                  <w:bCs/>
                  <w:sz w:val="18"/>
                  <w:szCs w:val="20"/>
                </w:rPr>
                <w:t>R4-2007580</w:t>
              </w:r>
            </w:hyperlink>
          </w:p>
        </w:tc>
        <w:tc>
          <w:tcPr>
            <w:tcW w:w="3260" w:type="dxa"/>
          </w:tcPr>
          <w:p w:rsidR="0019558D" w:rsidRDefault="00016E4A">
            <w:pPr>
              <w:pStyle w:val="af2"/>
              <w:spacing w:before="0" w:beforeAutospacing="0" w:after="0" w:afterAutospacing="0" w:line="252" w:lineRule="auto"/>
              <w:jc w:val="both"/>
              <w:rPr>
                <w:rFonts w:ascii="Arial" w:hAnsi="Arial" w:cs="Arial"/>
                <w:bCs/>
                <w:sz w:val="18"/>
                <w:szCs w:val="20"/>
              </w:rPr>
            </w:pPr>
            <w:hyperlink r:id="rId58" w:history="1">
              <w:r w:rsidR="00C12DAA">
                <w:rPr>
                  <w:rFonts w:ascii="Arial" w:hAnsi="Arial" w:cs="Arial"/>
                  <w:bCs/>
                  <w:sz w:val="18"/>
                  <w:szCs w:val="20"/>
                </w:rPr>
                <w:t>R4-2007585</w:t>
              </w:r>
            </w:hyperlink>
          </w:p>
          <w:p w:rsidR="0019558D" w:rsidRDefault="00016E4A">
            <w:pPr>
              <w:pStyle w:val="af2"/>
              <w:spacing w:before="0" w:beforeAutospacing="0" w:after="0" w:afterAutospacing="0" w:line="252" w:lineRule="auto"/>
              <w:jc w:val="both"/>
              <w:rPr>
                <w:rStyle w:val="af3"/>
                <w:rFonts w:ascii="Arial" w:hAnsi="Arial" w:cs="Arial"/>
                <w:b w:val="0"/>
                <w:sz w:val="18"/>
                <w:szCs w:val="20"/>
              </w:rPr>
            </w:pPr>
            <w:hyperlink r:id="rId59" w:history="1">
              <w:r w:rsidR="00C12DAA">
                <w:rPr>
                  <w:rFonts w:ascii="Arial" w:hAnsi="Arial" w:cs="Arial"/>
                  <w:bCs/>
                  <w:sz w:val="18"/>
                  <w:szCs w:val="20"/>
                </w:rPr>
                <w:t>R4-2007582</w:t>
              </w:r>
            </w:hyperlink>
          </w:p>
        </w:tc>
      </w:tr>
      <w:tr w:rsidR="0019558D">
        <w:trPr>
          <w:trHeight w:val="149"/>
        </w:trPr>
        <w:tc>
          <w:tcPr>
            <w:tcW w:w="1980" w:type="dxa"/>
            <w:tcMar>
              <w:top w:w="0" w:type="dxa"/>
              <w:left w:w="108" w:type="dxa"/>
              <w:bottom w:w="0" w:type="dxa"/>
              <w:right w:w="108" w:type="dxa"/>
            </w:tcMar>
          </w:tcPr>
          <w:p w:rsidR="0019558D" w:rsidRDefault="00C12DAA">
            <w:pPr>
              <w:pStyle w:val="af2"/>
              <w:wordWrap w:val="0"/>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RX IM </w:t>
            </w:r>
          </w:p>
        </w:tc>
        <w:tc>
          <w:tcPr>
            <w:tcW w:w="2693" w:type="dxa"/>
          </w:tcPr>
          <w:p w:rsidR="0019558D" w:rsidRDefault="00016E4A">
            <w:pPr>
              <w:rPr>
                <w:rFonts w:ascii="Arial" w:hAnsi="Arial" w:cs="Arial"/>
                <w:bCs/>
                <w:sz w:val="18"/>
              </w:rPr>
            </w:pPr>
            <w:hyperlink r:id="rId60" w:history="1">
              <w:r w:rsidR="00C12DAA">
                <w:rPr>
                  <w:rFonts w:ascii="Arial" w:hAnsi="Arial" w:cs="Arial"/>
                  <w:bCs/>
                  <w:sz w:val="18"/>
                </w:rPr>
                <w:t>R4-2007404</w:t>
              </w:r>
            </w:hyperlink>
          </w:p>
        </w:tc>
        <w:tc>
          <w:tcPr>
            <w:tcW w:w="3260" w:type="dxa"/>
          </w:tcPr>
          <w:p w:rsidR="0019558D" w:rsidRDefault="00016E4A">
            <w:pPr>
              <w:rPr>
                <w:rFonts w:ascii="Arial" w:hAnsi="Arial" w:cs="Arial"/>
                <w:bCs/>
                <w:sz w:val="18"/>
              </w:rPr>
            </w:pPr>
            <w:hyperlink r:id="rId61" w:history="1">
              <w:r w:rsidR="00C12DAA">
                <w:rPr>
                  <w:rFonts w:ascii="Arial" w:hAnsi="Arial" w:cs="Arial"/>
                  <w:bCs/>
                  <w:sz w:val="18"/>
                </w:rPr>
                <w:t>R4-2007405</w:t>
              </w:r>
            </w:hyperlink>
          </w:p>
        </w:tc>
      </w:tr>
      <w:tr w:rsidR="0019558D">
        <w:trPr>
          <w:trHeight w:val="154"/>
        </w:trPr>
        <w:tc>
          <w:tcPr>
            <w:tcW w:w="1980" w:type="dxa"/>
            <w:tcMar>
              <w:top w:w="0" w:type="dxa"/>
              <w:left w:w="108" w:type="dxa"/>
              <w:bottom w:w="0" w:type="dxa"/>
              <w:right w:w="108" w:type="dxa"/>
            </w:tcMar>
          </w:tcPr>
          <w:p w:rsidR="0019558D" w:rsidRDefault="00C12DAA">
            <w:pPr>
              <w:pStyle w:val="af2"/>
              <w:wordWrap w:val="0"/>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ICS </w:t>
            </w:r>
          </w:p>
        </w:tc>
        <w:tc>
          <w:tcPr>
            <w:tcW w:w="2693" w:type="dxa"/>
          </w:tcPr>
          <w:p w:rsidR="0019558D" w:rsidRDefault="00016E4A">
            <w:pPr>
              <w:rPr>
                <w:rFonts w:ascii="Arial" w:hAnsi="Arial" w:cs="Arial"/>
                <w:bCs/>
                <w:sz w:val="18"/>
              </w:rPr>
            </w:pPr>
            <w:hyperlink r:id="rId62" w:history="1">
              <w:r w:rsidR="00C12DAA">
                <w:rPr>
                  <w:rFonts w:ascii="Arial" w:hAnsi="Arial" w:cs="Arial"/>
                  <w:bCs/>
                  <w:sz w:val="18"/>
                </w:rPr>
                <w:t>R4-2007406</w:t>
              </w:r>
            </w:hyperlink>
          </w:p>
        </w:tc>
        <w:tc>
          <w:tcPr>
            <w:tcW w:w="3260" w:type="dxa"/>
          </w:tcPr>
          <w:p w:rsidR="0019558D" w:rsidRDefault="00016E4A">
            <w:pPr>
              <w:rPr>
                <w:rFonts w:ascii="Arial" w:hAnsi="Arial" w:cs="Arial"/>
                <w:bCs/>
                <w:sz w:val="18"/>
              </w:rPr>
            </w:pPr>
            <w:hyperlink r:id="rId63" w:history="1">
              <w:r w:rsidR="00C12DAA">
                <w:rPr>
                  <w:rFonts w:ascii="Arial" w:hAnsi="Arial" w:cs="Arial"/>
                  <w:bCs/>
                  <w:sz w:val="18"/>
                </w:rPr>
                <w:t>R4-2007407</w:t>
              </w:r>
            </w:hyperlink>
          </w:p>
        </w:tc>
      </w:tr>
    </w:tbl>
    <w:p w:rsidR="0019558D" w:rsidRDefault="0019558D">
      <w:pPr>
        <w:rPr>
          <w:rFonts w:ascii="Arial" w:hAnsi="Arial"/>
          <w:lang w:eastAsia="zh-CN"/>
        </w:rPr>
      </w:pPr>
    </w:p>
    <w:p w:rsidR="0019558D" w:rsidRDefault="0019558D">
      <w:pPr>
        <w:rPr>
          <w:rFonts w:ascii="Arial" w:hAnsi="Arial"/>
          <w:lang w:eastAsia="zh-CN"/>
        </w:rPr>
      </w:pPr>
    </w:p>
    <w:p w:rsidR="0019558D" w:rsidRDefault="00C12DA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19558D" w:rsidRDefault="0019558D">
      <w:pPr>
        <w:rPr>
          <w:color w:val="0070C0"/>
          <w:lang w:val="en-US" w:eastAsia="zh-CN"/>
        </w:rPr>
      </w:pPr>
    </w:p>
    <w:p w:rsidR="0019558D" w:rsidRPr="004619F4" w:rsidRDefault="00C12DAA">
      <w:pPr>
        <w:pStyle w:val="3"/>
      </w:pPr>
      <w:r w:rsidRPr="004619F4">
        <w:t>CRs/TPs comments collection</w:t>
      </w:r>
    </w:p>
    <w:p w:rsidR="0019558D" w:rsidRPr="004619F4" w:rsidRDefault="00C12DAA">
      <w:pPr>
        <w:rPr>
          <w:i/>
          <w:lang w:val="en-US" w:eastAsia="zh-CN"/>
        </w:rPr>
      </w:pPr>
      <w:r w:rsidRPr="004619F4">
        <w:rPr>
          <w:rFonts w:hint="eastAsia"/>
          <w:i/>
          <w:lang w:val="en-US" w:eastAsia="zh-CN"/>
        </w:rPr>
        <w:t xml:space="preserve">Major close to </w:t>
      </w:r>
      <w:r w:rsidRPr="004619F4">
        <w:rPr>
          <w:i/>
          <w:lang w:val="en-US" w:eastAsia="zh-CN"/>
        </w:rPr>
        <w:t>finalize</w:t>
      </w:r>
      <w:r w:rsidRPr="004619F4">
        <w:rPr>
          <w:rFonts w:hint="eastAsia"/>
          <w:i/>
          <w:lang w:val="en-US" w:eastAsia="zh-CN"/>
        </w:rPr>
        <w:t xml:space="preserve"> WIs and Rel-15 maintenance, </w:t>
      </w:r>
      <w:r w:rsidRPr="004619F4">
        <w:rPr>
          <w:i/>
          <w:lang w:val="en-US" w:eastAsia="zh-CN"/>
        </w:rPr>
        <w:t>comments collections</w:t>
      </w:r>
      <w:r w:rsidRPr="004619F4">
        <w:rPr>
          <w:rFonts w:hint="eastAsia"/>
          <w:i/>
          <w:lang w:val="en-US" w:eastAsia="zh-CN"/>
        </w:rPr>
        <w:t xml:space="preserve"> can be arranged for TPs and CRs. For Rel-16 on-going WIs, </w:t>
      </w:r>
      <w:r w:rsidRPr="004619F4">
        <w:rPr>
          <w:i/>
          <w:lang w:val="en-US" w:eastAsia="zh-CN"/>
        </w:rPr>
        <w:t>suggest</w:t>
      </w:r>
      <w:r w:rsidRPr="004619F4">
        <w:rPr>
          <w:rFonts w:hint="eastAsia"/>
          <w:i/>
          <w:lang w:val="en-US" w:eastAsia="zh-CN"/>
        </w:rPr>
        <w:t xml:space="preserve"> to focus on open issues discussion on 1</w:t>
      </w:r>
      <w:r w:rsidRPr="004619F4">
        <w:rPr>
          <w:rFonts w:hint="eastAsia"/>
          <w:i/>
          <w:vertAlign w:val="superscript"/>
          <w:lang w:val="en-US" w:eastAsia="zh-CN"/>
        </w:rPr>
        <w:t>st</w:t>
      </w:r>
      <w:r w:rsidRPr="004619F4">
        <w:rPr>
          <w:rFonts w:hint="eastAsia"/>
          <w:i/>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4619F4" w:rsidRPr="004619F4">
        <w:tc>
          <w:tcPr>
            <w:tcW w:w="1242"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CR/TP number</w:t>
            </w:r>
          </w:p>
        </w:tc>
        <w:tc>
          <w:tcPr>
            <w:tcW w:w="8615"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Comments collection</w:t>
            </w:r>
          </w:p>
        </w:tc>
      </w:tr>
      <w:tr w:rsidR="004619F4" w:rsidRPr="004619F4">
        <w:tc>
          <w:tcPr>
            <w:tcW w:w="1242" w:type="dxa"/>
            <w:vMerge w:val="restart"/>
          </w:tcPr>
          <w:p w:rsidR="0019558D" w:rsidRPr="004619F4" w:rsidRDefault="00C12DAA">
            <w:pPr>
              <w:spacing w:after="120"/>
              <w:rPr>
                <w:rFonts w:eastAsiaTheme="minorEastAsia"/>
                <w:lang w:val="en-US" w:eastAsia="zh-CN"/>
              </w:rPr>
            </w:pPr>
            <w:r w:rsidRPr="004619F4">
              <w:rPr>
                <w:rFonts w:eastAsiaTheme="minorEastAsia"/>
                <w:lang w:val="en-US" w:eastAsia="zh-CN"/>
              </w:rPr>
              <w:t>R4-2007907</w:t>
            </w:r>
          </w:p>
        </w:tc>
        <w:tc>
          <w:tcPr>
            <w:tcW w:w="8615" w:type="dxa"/>
          </w:tcPr>
          <w:p w:rsidR="0019558D" w:rsidRPr="004619F4" w:rsidRDefault="00C12DAA">
            <w:pPr>
              <w:spacing w:after="120"/>
              <w:rPr>
                <w:rFonts w:eastAsiaTheme="minorEastAsia"/>
                <w:lang w:val="en-US" w:eastAsia="zh-CN"/>
              </w:rPr>
            </w:pPr>
            <w:r w:rsidRPr="004619F4">
              <w:rPr>
                <w:rFonts w:eastAsiaTheme="minorEastAsia"/>
                <w:lang w:val="en-US" w:eastAsia="zh-CN"/>
              </w:rPr>
              <w:t>Ericsson: there is no medium range IAB-MT class, so it should be removed.</w:t>
            </w:r>
          </w:p>
        </w:tc>
      </w:tr>
      <w:tr w:rsidR="004619F4" w:rsidRPr="004619F4">
        <w:tc>
          <w:tcPr>
            <w:tcW w:w="1242" w:type="dxa"/>
            <w:vMerge/>
          </w:tcPr>
          <w:p w:rsidR="0019558D" w:rsidRPr="004619F4" w:rsidRDefault="0019558D">
            <w:pPr>
              <w:spacing w:after="120"/>
              <w:rPr>
                <w:rFonts w:eastAsiaTheme="minorEastAsia"/>
                <w:lang w:val="en-US" w:eastAsia="zh-CN"/>
              </w:rPr>
            </w:pP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Nokia: We are fine with this style of referencing, but one option to possibly simplify it further is just to say “BS requirements in TS 38.104, clause x.x.x apply to IAB-MT”. To us this would be sufficient to clarify how BS related terms in other specifications work in relation to IAB.</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lastRenderedPageBreak/>
              <w:t>For DU requirements there is now a separate reference for each class, i.e. 3 references in a section all of them pointing to same clause in TS 38.104. There could be a possibility to combine all these.</w:t>
            </w:r>
          </w:p>
          <w:p w:rsidR="0019558D" w:rsidRPr="004619F4" w:rsidRDefault="00EC5EB0" w:rsidP="00EC5EB0">
            <w:pPr>
              <w:spacing w:after="120"/>
              <w:rPr>
                <w:rFonts w:eastAsiaTheme="minorEastAsia"/>
                <w:lang w:val="en-US" w:eastAsia="zh-CN"/>
              </w:rPr>
            </w:pPr>
            <w:r w:rsidRPr="004619F4">
              <w:rPr>
                <w:rFonts w:eastAsiaTheme="minorEastAsia"/>
                <w:lang w:val="en-US" w:eastAsia="zh-CN"/>
              </w:rPr>
              <w:t>As Ericsson already mentioned, Medium range IAB-MT needs to be removed.</w:t>
            </w:r>
          </w:p>
        </w:tc>
      </w:tr>
      <w:tr w:rsidR="004619F4" w:rsidRPr="004619F4">
        <w:tc>
          <w:tcPr>
            <w:tcW w:w="1242" w:type="dxa"/>
            <w:vMerge/>
          </w:tcPr>
          <w:p w:rsidR="0019558D" w:rsidRPr="004619F4" w:rsidRDefault="0019558D">
            <w:pPr>
              <w:spacing w:after="120"/>
              <w:rPr>
                <w:rFonts w:eastAsiaTheme="minorEastAsia"/>
                <w:lang w:val="en-US" w:eastAsia="zh-CN"/>
              </w:rPr>
            </w:pPr>
          </w:p>
        </w:tc>
        <w:tc>
          <w:tcPr>
            <w:tcW w:w="8615" w:type="dxa"/>
          </w:tcPr>
          <w:p w:rsidR="0019558D" w:rsidRPr="004619F4" w:rsidRDefault="0025538A">
            <w:pPr>
              <w:spacing w:after="120"/>
              <w:rPr>
                <w:rFonts w:eastAsiaTheme="minorEastAsia"/>
                <w:lang w:val="en-US" w:eastAsia="zh-CN"/>
              </w:rPr>
            </w:pPr>
            <w:r w:rsidRPr="004619F4">
              <w:rPr>
                <w:rFonts w:eastAsiaTheme="minorEastAsia"/>
                <w:lang w:val="en-US" w:eastAsia="zh-CN"/>
              </w:rPr>
              <w:t>Samsung: this meeting agreement on IAB-MT reference sensitivity requirement is also expected to be included in revision TP.</w:t>
            </w:r>
          </w:p>
        </w:tc>
      </w:tr>
      <w:tr w:rsidR="004619F4" w:rsidRPr="004619F4">
        <w:tc>
          <w:tcPr>
            <w:tcW w:w="1242" w:type="dxa"/>
            <w:vMerge w:val="restart"/>
          </w:tcPr>
          <w:p w:rsidR="0019558D" w:rsidRPr="004619F4" w:rsidRDefault="00C12DAA">
            <w:pPr>
              <w:spacing w:after="120"/>
              <w:rPr>
                <w:rFonts w:eastAsiaTheme="minorEastAsia"/>
                <w:lang w:val="en-US" w:eastAsia="zh-CN"/>
              </w:rPr>
            </w:pPr>
            <w:r w:rsidRPr="004619F4">
              <w:rPr>
                <w:rFonts w:eastAsiaTheme="minorEastAsia"/>
                <w:lang w:val="en-US" w:eastAsia="zh-CN"/>
              </w:rPr>
              <w:t>R4-2007908</w:t>
            </w:r>
          </w:p>
        </w:tc>
        <w:tc>
          <w:tcPr>
            <w:tcW w:w="8615" w:type="dxa"/>
          </w:tcPr>
          <w:p w:rsidR="0019558D" w:rsidRPr="004619F4" w:rsidRDefault="00C12DAA">
            <w:pPr>
              <w:spacing w:after="120"/>
              <w:rPr>
                <w:rFonts w:eastAsiaTheme="minorEastAsia"/>
                <w:lang w:val="en-US" w:eastAsia="zh-CN"/>
              </w:rPr>
            </w:pPr>
            <w:r w:rsidRPr="004619F4">
              <w:rPr>
                <w:rFonts w:eastAsiaTheme="minorEastAsia"/>
                <w:lang w:val="en-US" w:eastAsia="zh-CN"/>
              </w:rPr>
              <w:t>Ericsson:  ok</w:t>
            </w:r>
          </w:p>
        </w:tc>
      </w:tr>
      <w:tr w:rsidR="004619F4" w:rsidRPr="004619F4">
        <w:tc>
          <w:tcPr>
            <w:tcW w:w="1242" w:type="dxa"/>
            <w:vMerge/>
          </w:tcPr>
          <w:p w:rsidR="0019558D" w:rsidRPr="004619F4" w:rsidRDefault="0019558D">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 xml:space="preserve">Nokia: Similar observations on the style as for R4-2007907. </w:t>
            </w:r>
          </w:p>
          <w:p w:rsidR="0019558D" w:rsidRPr="004619F4" w:rsidRDefault="00EC5EB0">
            <w:pPr>
              <w:spacing w:after="120"/>
              <w:rPr>
                <w:rFonts w:eastAsiaTheme="minorEastAsia"/>
                <w:lang w:val="en-US" w:eastAsia="zh-CN"/>
              </w:rPr>
            </w:pPr>
            <w:r w:rsidRPr="004619F4">
              <w:rPr>
                <w:rFonts w:eastAsiaTheme="minorEastAsia"/>
                <w:lang w:val="en-US" w:eastAsia="zh-CN"/>
              </w:rPr>
              <w:t>To our understanding NB-IoT requirements are included only for conducted requirements in TS 38.104, so IAB-DU type 1-O does not need to mention anything about NB-IoT.</w:t>
            </w:r>
          </w:p>
        </w:tc>
      </w:tr>
      <w:tr w:rsidR="004619F4" w:rsidRPr="004619F4">
        <w:tc>
          <w:tcPr>
            <w:tcW w:w="1242" w:type="dxa"/>
            <w:vMerge/>
          </w:tcPr>
          <w:p w:rsidR="0019558D" w:rsidRPr="004619F4" w:rsidRDefault="0019558D">
            <w:pPr>
              <w:spacing w:after="120"/>
              <w:rPr>
                <w:rFonts w:eastAsiaTheme="minorEastAsia"/>
                <w:lang w:val="en-US" w:eastAsia="zh-CN"/>
              </w:rPr>
            </w:pPr>
          </w:p>
        </w:tc>
        <w:tc>
          <w:tcPr>
            <w:tcW w:w="8615" w:type="dxa"/>
          </w:tcPr>
          <w:p w:rsidR="0019558D" w:rsidRPr="004619F4" w:rsidRDefault="0025538A">
            <w:pPr>
              <w:spacing w:after="120"/>
              <w:rPr>
                <w:rFonts w:eastAsiaTheme="minorEastAsia"/>
                <w:lang w:val="en-US" w:eastAsia="zh-CN"/>
              </w:rPr>
            </w:pPr>
            <w:r w:rsidRPr="004619F4">
              <w:rPr>
                <w:rFonts w:eastAsiaTheme="minorEastAsia"/>
                <w:lang w:val="en-US" w:eastAsia="zh-CN"/>
              </w:rPr>
              <w:t>Samsung: We have already agreed that no FR2 IAB-MT dynamic range. But the RX dynamic range is still open as FFS. More discussion on this aspect needed.</w:t>
            </w:r>
          </w:p>
        </w:tc>
      </w:tr>
      <w:tr w:rsidR="004619F4" w:rsidRPr="004619F4">
        <w:tc>
          <w:tcPr>
            <w:tcW w:w="1242" w:type="dxa"/>
            <w:vMerge w:val="restart"/>
          </w:tcPr>
          <w:p w:rsidR="00EC5EB0" w:rsidRPr="004619F4" w:rsidRDefault="00EC5EB0">
            <w:pPr>
              <w:spacing w:after="120"/>
              <w:rPr>
                <w:rFonts w:eastAsiaTheme="minorEastAsia"/>
                <w:lang w:val="en-US" w:eastAsia="zh-CN"/>
              </w:rPr>
            </w:pPr>
            <w:r w:rsidRPr="004619F4">
              <w:rPr>
                <w:rFonts w:eastAsiaTheme="minorEastAsia"/>
                <w:lang w:val="en-US" w:eastAsia="zh-CN"/>
              </w:rPr>
              <w:t>R4-2007404</w:t>
            </w: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 xml:space="preserve">Ericsson: TP related to the IAB-DU could mentioned separately in general chapter and no need to reflect separately in TR, </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 some language can be improved “as mention in section 8.7” is a bit casual for a technical documents. For the TR I think it is not necessary to reference specific clauses in TS, general statement that it is same as BS is sufficient (and cuts down on specific referencing issues)</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ZTE: To Ericsson, its fine to have general description for IAB-DU in general section</w:t>
            </w:r>
          </w:p>
          <w:p w:rsidR="00EC5EB0" w:rsidRPr="004619F4" w:rsidRDefault="00EC5EB0">
            <w:pPr>
              <w:spacing w:after="120"/>
              <w:rPr>
                <w:rFonts w:eastAsiaTheme="minorEastAsia"/>
                <w:lang w:val="en-US" w:eastAsia="zh-CN"/>
              </w:rPr>
            </w:pPr>
            <w:r w:rsidRPr="004619F4">
              <w:rPr>
                <w:rFonts w:eastAsiaTheme="minorEastAsia" w:hint="eastAsia"/>
                <w:lang w:val="en-US" w:eastAsia="zh-CN"/>
              </w:rPr>
              <w:t xml:space="preserve">To Huawei, the wording could be improved </w:t>
            </w:r>
          </w:p>
        </w:tc>
      </w:tr>
      <w:tr w:rsidR="004619F4" w:rsidRPr="004619F4">
        <w:tc>
          <w:tcPr>
            <w:tcW w:w="1242" w:type="dxa"/>
            <w:vMerge w:val="restart"/>
          </w:tcPr>
          <w:p w:rsidR="00EC5EB0" w:rsidRPr="004619F4" w:rsidRDefault="00EC5EB0">
            <w:pPr>
              <w:spacing w:after="120"/>
              <w:rPr>
                <w:rFonts w:eastAsiaTheme="minorEastAsia"/>
                <w:lang w:val="en-US" w:eastAsia="zh-CN"/>
              </w:rPr>
            </w:pPr>
            <w:r w:rsidRPr="004619F4">
              <w:rPr>
                <w:rFonts w:eastAsiaTheme="minorEastAsia"/>
                <w:lang w:val="en-US" w:eastAsia="zh-CN"/>
              </w:rPr>
              <w:t>R4-2007405</w:t>
            </w:r>
          </w:p>
        </w:tc>
        <w:tc>
          <w:tcPr>
            <w:tcW w:w="8615" w:type="dxa"/>
          </w:tcPr>
          <w:p w:rsidR="00EC5EB0" w:rsidRPr="004619F4" w:rsidRDefault="00EC5EB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sz w:val="21"/>
                <w:lang w:val="en-US" w:eastAsia="zh-CN"/>
              </w:rPr>
            </w:pPr>
            <w:r w:rsidRPr="004619F4">
              <w:rPr>
                <w:rFonts w:eastAsiaTheme="minorEastAsia"/>
                <w:lang w:val="en-US" w:eastAsia="zh-CN"/>
              </w:rPr>
              <w:t>Ericsson:  1. Consider to use the same format of the title with BS like” IAB-DU  type 1-O” . 2 we need more discussion around the multiple-band support on IAB-DU for FR1.  We donto have multi-band support for FR2. For FR1 we have a few bands and maybe it will be good to clarify: whether the multi-band on IAB-DU and IAB-MT both need to support or not.</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 Our preference has been to include text rather than reference, however it has been agreed to reference where possible according to guidelines (we updated out contributions accordingly), it seems in this case the IAB-DU requirements could be referenced (with suitable highlights for defined terms such as BS RF bandwidth etc..)</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 xml:space="preserve">ZTE: </w:t>
            </w:r>
          </w:p>
          <w:p w:rsidR="00EC5EB0" w:rsidRPr="004619F4" w:rsidRDefault="00EC5EB0">
            <w:pPr>
              <w:spacing w:after="120"/>
              <w:rPr>
                <w:rFonts w:eastAsiaTheme="minorEastAsia"/>
                <w:lang w:val="en-US" w:eastAsia="zh-CN"/>
              </w:rPr>
            </w:pPr>
            <w:r w:rsidRPr="004619F4">
              <w:rPr>
                <w:rFonts w:eastAsiaTheme="minorEastAsia" w:hint="eastAsia"/>
                <w:lang w:val="en-US" w:eastAsia="zh-CN"/>
              </w:rPr>
              <w:t>To Ericsson,  fine with format</w:t>
            </w:r>
            <w:r w:rsidRPr="004619F4">
              <w:rPr>
                <w:rFonts w:eastAsiaTheme="minorEastAsia"/>
                <w:lang w:val="en-US" w:eastAsia="zh-CN"/>
              </w:rPr>
              <w:t>”</w:t>
            </w:r>
            <w:r w:rsidRPr="004619F4">
              <w:rPr>
                <w:rFonts w:eastAsiaTheme="minorEastAsia" w:hint="eastAsia"/>
                <w:lang w:val="en-US" w:eastAsia="zh-CN"/>
              </w:rPr>
              <w:t xml:space="preserve"> DU type 1-O</w:t>
            </w:r>
            <w:r w:rsidRPr="004619F4">
              <w:rPr>
                <w:rFonts w:eastAsiaTheme="minorEastAsia"/>
                <w:lang w:val="en-US" w:eastAsia="zh-CN"/>
              </w:rPr>
              <w:t>”</w:t>
            </w:r>
            <w:r w:rsidRPr="004619F4">
              <w:rPr>
                <w:rFonts w:eastAsiaTheme="minorEastAsia" w:hint="eastAsia"/>
                <w:lang w:val="en-US" w:eastAsia="zh-CN"/>
              </w:rPr>
              <w:t xml:space="preserve">.  regarding the multi-band for FR1, we have already included multi-band in this TP for FR1 IAB-DU.  RX IMD for FR1 IAB-MT could be further discussed. </w:t>
            </w:r>
          </w:p>
          <w:p w:rsidR="00EC5EB0" w:rsidRPr="004619F4" w:rsidRDefault="00EC5EB0">
            <w:pPr>
              <w:spacing w:after="120"/>
              <w:rPr>
                <w:rFonts w:eastAsiaTheme="minorEastAsia"/>
                <w:lang w:val="en-US" w:eastAsia="zh-CN"/>
              </w:rPr>
            </w:pPr>
            <w:r w:rsidRPr="004619F4">
              <w:rPr>
                <w:rFonts w:eastAsiaTheme="minorEastAsia" w:hint="eastAsia"/>
                <w:lang w:val="en-US" w:eastAsia="zh-CN"/>
              </w:rPr>
              <w:t>To Huawei, we did based on your suggestion in the  last meeting, however it</w:t>
            </w:r>
            <w:r w:rsidRPr="004619F4">
              <w:rPr>
                <w:rFonts w:eastAsiaTheme="minorEastAsia"/>
                <w:lang w:val="en-US" w:eastAsia="zh-CN"/>
              </w:rPr>
              <w:t>’</w:t>
            </w:r>
            <w:r w:rsidRPr="004619F4">
              <w:rPr>
                <w:rFonts w:eastAsiaTheme="minorEastAsia" w:hint="eastAsia"/>
                <w:lang w:val="en-US" w:eastAsia="zh-CN"/>
              </w:rPr>
              <w:t>s agreed, maybe we could update again based on Huawei</w:t>
            </w:r>
            <w:r w:rsidRPr="004619F4">
              <w:rPr>
                <w:rFonts w:eastAsiaTheme="minorEastAsia"/>
                <w:lang w:val="en-US" w:eastAsia="zh-CN"/>
              </w:rPr>
              <w:t>’</w:t>
            </w:r>
            <w:r w:rsidRPr="004619F4">
              <w:rPr>
                <w:rFonts w:eastAsiaTheme="minorEastAsia" w:hint="eastAsia"/>
                <w:lang w:val="en-US" w:eastAsia="zh-CN"/>
              </w:rPr>
              <w:t>s format.</w:t>
            </w:r>
          </w:p>
        </w:tc>
      </w:tr>
      <w:tr w:rsidR="004619F4" w:rsidRPr="004619F4">
        <w:tc>
          <w:tcPr>
            <w:tcW w:w="1242" w:type="dxa"/>
          </w:tcPr>
          <w:p w:rsidR="0025538A" w:rsidRPr="004619F4" w:rsidRDefault="0025538A">
            <w:pPr>
              <w:spacing w:after="120"/>
              <w:rPr>
                <w:rFonts w:eastAsiaTheme="minorEastAsia"/>
                <w:lang w:val="en-US" w:eastAsia="zh-CN"/>
              </w:rPr>
            </w:pPr>
          </w:p>
        </w:tc>
        <w:tc>
          <w:tcPr>
            <w:tcW w:w="8615" w:type="dxa"/>
          </w:tcPr>
          <w:p w:rsidR="0025538A" w:rsidRPr="004619F4" w:rsidRDefault="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amsung: FR1 IAB-MT RX IM is still open without agreement. More discussion on this aspect needed.</w:t>
            </w:r>
          </w:p>
        </w:tc>
      </w:tr>
      <w:tr w:rsidR="004619F4" w:rsidRPr="004619F4">
        <w:tc>
          <w:tcPr>
            <w:tcW w:w="1242" w:type="dxa"/>
            <w:vMerge w:val="restart"/>
          </w:tcPr>
          <w:p w:rsidR="00EC5EB0" w:rsidRPr="004619F4" w:rsidRDefault="00EC5EB0">
            <w:pPr>
              <w:spacing w:after="120"/>
              <w:rPr>
                <w:rFonts w:eastAsiaTheme="minorEastAsia"/>
                <w:lang w:val="en-US" w:eastAsia="zh-CN"/>
              </w:rPr>
            </w:pPr>
            <w:r w:rsidRPr="004619F4">
              <w:rPr>
                <w:rFonts w:eastAsiaTheme="minorEastAsia"/>
                <w:lang w:val="en-US" w:eastAsia="zh-CN"/>
              </w:rPr>
              <w:t>R4-2007406</w:t>
            </w: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Ericsson: TP related to the IAB-DU could mentioned separately in general chapter and no need to reflect separately in TR.</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 similar comments to 7404 above</w:t>
            </w:r>
          </w:p>
        </w:tc>
      </w:tr>
      <w:tr w:rsidR="004619F4" w:rsidRPr="004619F4">
        <w:tc>
          <w:tcPr>
            <w:tcW w:w="1242" w:type="dxa"/>
            <w:vMerge w:val="restart"/>
          </w:tcPr>
          <w:p w:rsidR="00EC5EB0" w:rsidRPr="004619F4" w:rsidRDefault="00EC5EB0">
            <w:pPr>
              <w:spacing w:after="120"/>
              <w:rPr>
                <w:rFonts w:eastAsiaTheme="minorEastAsia"/>
                <w:lang w:val="en-US" w:eastAsia="zh-CN"/>
              </w:rPr>
            </w:pPr>
            <w:r w:rsidRPr="004619F4">
              <w:rPr>
                <w:rFonts w:eastAsiaTheme="minorEastAsia"/>
                <w:lang w:val="en-US" w:eastAsia="zh-CN"/>
              </w:rPr>
              <w:t>R4-2007407</w:t>
            </w: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Ericsson: ok</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Huawei: similar comments to 7405 above</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Nokia: Notes in many tables still mention BS channel bandwidth</w:t>
            </w:r>
          </w:p>
        </w:tc>
      </w:tr>
      <w:tr w:rsidR="004619F4" w:rsidRPr="004619F4">
        <w:tc>
          <w:tcPr>
            <w:tcW w:w="1242" w:type="dxa"/>
            <w:vMerge w:val="restart"/>
          </w:tcPr>
          <w:p w:rsidR="00EC5EB0" w:rsidRPr="004619F4" w:rsidRDefault="00EC5EB0">
            <w:pPr>
              <w:spacing w:after="120"/>
              <w:rPr>
                <w:rFonts w:eastAsiaTheme="minorEastAsia"/>
                <w:lang w:val="en-US" w:eastAsia="zh-CN"/>
              </w:rPr>
            </w:pPr>
            <w:r w:rsidRPr="004619F4">
              <w:rPr>
                <w:rFonts w:eastAsiaTheme="minorEastAsia"/>
                <w:lang w:val="en-US" w:eastAsia="zh-CN"/>
              </w:rPr>
              <w:t>R4-2007585</w:t>
            </w: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Ericsson:  there are some dependency on this TP and below points:</w:t>
            </w:r>
          </w:p>
          <w:p w:rsidR="00EC5EB0" w:rsidRPr="004619F4" w:rsidRDefault="00EC5EB0" w:rsidP="004619F4">
            <w:pPr>
              <w:keepLines/>
              <w:spacing w:after="120"/>
              <w:jc w:val="center"/>
              <w:rPr>
                <w:rFonts w:eastAsiaTheme="minorEastAsia"/>
                <w:b/>
                <w:lang w:val="en-US" w:eastAsia="zh-CN"/>
              </w:rPr>
            </w:pPr>
            <w:r w:rsidRPr="004619F4">
              <w:rPr>
                <w:rFonts w:eastAsiaTheme="minorEastAsia"/>
                <w:lang w:val="en-US" w:eastAsia="zh-CN"/>
              </w:rPr>
              <w:t>    1. General aspect: whether free permuation of IAB-MT and IAB-DU type is allowed</w:t>
            </w:r>
          </w:p>
          <w:p w:rsidR="00EC5EB0" w:rsidRPr="004619F4" w:rsidRDefault="00EC5EB0" w:rsidP="004619F4">
            <w:pPr>
              <w:spacing w:after="120"/>
              <w:rPr>
                <w:rFonts w:eastAsiaTheme="minorEastAsia"/>
                <w:lang w:val="en-US" w:eastAsia="zh-CN"/>
              </w:rPr>
            </w:pPr>
            <w:r w:rsidRPr="004619F4">
              <w:rPr>
                <w:rFonts w:eastAsiaTheme="minorEastAsia"/>
                <w:lang w:val="en-US" w:eastAsia="zh-CN"/>
              </w:rPr>
              <w:t>    2. Scaling factor for type 1-O/1-H[308]</w:t>
            </w:r>
          </w:p>
          <w:p w:rsidR="00EC5EB0" w:rsidRPr="004619F4" w:rsidRDefault="00EC5EB0" w:rsidP="004619F4">
            <w:pPr>
              <w:spacing w:after="120"/>
              <w:rPr>
                <w:rFonts w:eastAsiaTheme="minorEastAsia"/>
                <w:lang w:val="en-US" w:eastAsia="zh-CN"/>
              </w:rPr>
            </w:pPr>
            <w:r w:rsidRPr="004619F4">
              <w:rPr>
                <w:rFonts w:eastAsiaTheme="minorEastAsia"/>
                <w:lang w:val="en-US" w:eastAsia="zh-CN"/>
              </w:rPr>
              <w:t>    3. TX spurious emission [309]</w:t>
            </w:r>
          </w:p>
          <w:p w:rsidR="00EC5EB0" w:rsidRPr="004619F4" w:rsidRDefault="00EC5EB0">
            <w:pPr>
              <w:spacing w:after="120"/>
              <w:rPr>
                <w:rFonts w:eastAsiaTheme="minorEastAsia"/>
                <w:lang w:val="en-US" w:eastAsia="zh-CN"/>
              </w:rPr>
            </w:pP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 the general section clearly needs to be updated when we have decisions on scaling for IAB-MT. The referencing in 7.6.2.1 is ok but the wording I think should be improved:</w:t>
            </w:r>
          </w:p>
          <w:p w:rsidR="00EC5EB0" w:rsidRPr="004619F4" w:rsidRDefault="00EC5EB0" w:rsidP="004619F4">
            <w:pPr>
              <w:ind w:leftChars="100" w:left="200"/>
              <w:rPr>
                <w:b/>
                <w:sz w:val="24"/>
              </w:rPr>
            </w:pPr>
            <w:r w:rsidRPr="004619F4">
              <w:t xml:space="preserve">“The minimum requirement of IAB-DU </w:t>
            </w:r>
            <w:r w:rsidRPr="004619F4">
              <w:rPr>
                <w:highlight w:val="yellow"/>
              </w:rPr>
              <w:t>is the same as that for BS type 1-H</w:t>
            </w:r>
            <w:r w:rsidRPr="004619F4">
              <w:t xml:space="preserve"> specified in TS 38.104[2], subclause 7.6.4. “</w:t>
            </w:r>
          </w:p>
          <w:p w:rsidR="00EC5EB0" w:rsidRPr="004619F4" w:rsidRDefault="00EC5EB0">
            <w:r w:rsidRPr="004619F4">
              <w:rPr>
                <w:rFonts w:hint="eastAsia"/>
              </w:rPr>
              <w:t>T</w:t>
            </w:r>
            <w:r w:rsidRPr="004619F4">
              <w:t>heer is a double reference here so the referenced text points to another subclause 7.6.2, in this sub clause teher is a defined BS term BS transmitter oprrting band, this needs to be resiolved for the IAB-DU e.g.</w:t>
            </w:r>
          </w:p>
          <w:p w:rsidR="00EC5EB0" w:rsidRPr="004619F4" w:rsidRDefault="00EC5EB0" w:rsidP="004619F4">
            <w:pPr>
              <w:ind w:leftChars="100" w:left="200"/>
            </w:pPr>
            <w:r w:rsidRPr="004619F4">
              <w:t>“Where references to the BS transmitter operating band are replaced by the IAB-DU transmitter operating band”</w:t>
            </w:r>
          </w:p>
          <w:p w:rsidR="00EC5EB0" w:rsidRPr="004619F4" w:rsidRDefault="00EC5EB0">
            <w:pPr>
              <w:overflowPunct/>
              <w:autoSpaceDE/>
              <w:autoSpaceDN/>
              <w:adjustRightInd/>
              <w:spacing w:after="120"/>
              <w:textAlignment w:val="auto"/>
              <w:rPr>
                <w:lang w:eastAsia="zh-CN"/>
              </w:rPr>
            </w:pPr>
          </w:p>
        </w:tc>
      </w:tr>
      <w:tr w:rsidR="004619F4" w:rsidRPr="004619F4">
        <w:tc>
          <w:tcPr>
            <w:tcW w:w="1242"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R4-2007853</w:t>
            </w: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Nokia: The TP says “IAB-MT is expected to have better adjacent carrier selective…” but it does not state better than what. Better than the requirement or better than a UE or something else? Also please correct the typo “selective” -&gt; selectivity</w:t>
            </w:r>
          </w:p>
        </w:tc>
      </w:tr>
      <w:tr w:rsidR="004619F4" w:rsidRPr="004619F4">
        <w:tc>
          <w:tcPr>
            <w:tcW w:w="1242"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R4-2007578</w:t>
            </w: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Nokia: The TP includes reference [6] but it is missing where this reference points. We are ok to include the simulation results here, but in case the co-existence results will be also included in the dedicated co-existence study section then clean-up is needed later to avoid duplication of data.</w:t>
            </w:r>
          </w:p>
        </w:tc>
      </w:tr>
      <w:tr w:rsidR="004619F4" w:rsidRPr="004619F4">
        <w:tc>
          <w:tcPr>
            <w:tcW w:w="1242"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R4-2007581</w:t>
            </w: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 xml:space="preserve">Nokia: To our understanding the interferer offset cannot be directly re-used when the PRB number of interfering signal is changed. In 38.104 the channel spacing is optimized so that the frequency separation between wanted and interfering signal is the worst case and now with wider interfering signal wider spacing should be used. </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It seems change marks are not on top of current specification.</w:t>
            </w:r>
          </w:p>
        </w:tc>
      </w:tr>
      <w:tr w:rsidR="004619F4" w:rsidRPr="004619F4">
        <w:tc>
          <w:tcPr>
            <w:tcW w:w="1242" w:type="dxa"/>
          </w:tcPr>
          <w:p w:rsidR="0025538A" w:rsidRPr="004619F4" w:rsidRDefault="0025538A" w:rsidP="0025538A">
            <w:pPr>
              <w:spacing w:after="120"/>
              <w:rPr>
                <w:rFonts w:eastAsiaTheme="minorEastAsia"/>
                <w:lang w:val="en-US" w:eastAsia="zh-CN"/>
              </w:rPr>
            </w:pP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amsung: it seems the ACS table for IAB-MT can be merged according to view collected so far</w:t>
            </w:r>
          </w:p>
        </w:tc>
      </w:tr>
      <w:tr w:rsidR="004619F4" w:rsidRPr="004619F4">
        <w:tc>
          <w:tcPr>
            <w:tcW w:w="1242"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R4-2007584</w:t>
            </w: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Nokia, Change marks are not on top of the latest version of specification. If updates to Refsens requirements are agreed then there will be impact to this TP. Here interferer signal RB value is not not changed while it was changed for ACS. This would be good to align.</w:t>
            </w:r>
          </w:p>
        </w:tc>
      </w:tr>
      <w:tr w:rsidR="004619F4" w:rsidRPr="004619F4">
        <w:tc>
          <w:tcPr>
            <w:tcW w:w="1242" w:type="dxa"/>
          </w:tcPr>
          <w:p w:rsidR="0025538A" w:rsidRPr="004619F4" w:rsidRDefault="0025538A" w:rsidP="0025538A">
            <w:pPr>
              <w:spacing w:after="120"/>
              <w:rPr>
                <w:rFonts w:eastAsiaTheme="minorEastAsia"/>
                <w:lang w:val="en-US" w:eastAsia="zh-CN"/>
              </w:rPr>
            </w:pP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amsung: The IBB applicable range is under discussion.</w:t>
            </w:r>
          </w:p>
        </w:tc>
      </w:tr>
      <w:tr w:rsidR="004619F4" w:rsidRPr="004619F4">
        <w:tc>
          <w:tcPr>
            <w:tcW w:w="1242"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R4-2007582</w:t>
            </w: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This TP already applies the variable emission scaling for IAB-MT type 1-O so there is some dependency to other agreements in this thread.</w:t>
            </w:r>
          </w:p>
        </w:tc>
      </w:tr>
    </w:tbl>
    <w:p w:rsidR="0019558D" w:rsidRPr="004619F4" w:rsidRDefault="0019558D">
      <w:pPr>
        <w:rPr>
          <w:lang w:val="en-US" w:eastAsia="zh-CN"/>
        </w:rPr>
      </w:pPr>
    </w:p>
    <w:p w:rsidR="00775F1F" w:rsidRDefault="00775F1F" w:rsidP="004619F4">
      <w:pPr>
        <w:pStyle w:val="2"/>
      </w:pPr>
      <w:r>
        <w:t>Summary</w:t>
      </w:r>
      <w:r>
        <w:rPr>
          <w:rFonts w:hint="eastAsia"/>
        </w:rPr>
        <w:t xml:space="preserve"> for 1st round </w:t>
      </w:r>
    </w:p>
    <w:p w:rsidR="00775F1F" w:rsidRDefault="00775F1F" w:rsidP="00775F1F">
      <w:pPr>
        <w:pStyle w:val="3"/>
      </w:pPr>
      <w:r>
        <w:t>CRs/TPs</w:t>
      </w:r>
    </w:p>
    <w:p w:rsidR="00775F1F" w:rsidRPr="008E40D2" w:rsidRDefault="00775F1F" w:rsidP="00775F1F">
      <w:pPr>
        <w:rPr>
          <w:i/>
          <w:lang w:val="en-US"/>
        </w:rPr>
      </w:pPr>
      <w:r w:rsidRPr="008E40D2">
        <w:rPr>
          <w:i/>
          <w:lang w:val="en-US" w:eastAsia="zh-CN"/>
        </w:rPr>
        <w:t>It is suggested to revise all TPs discussed in the 1</w:t>
      </w:r>
      <w:r w:rsidRPr="004619F4">
        <w:rPr>
          <w:i/>
          <w:vertAlign w:val="superscript"/>
          <w:lang w:val="en-US" w:eastAsia="zh-CN"/>
        </w:rPr>
        <w:t>st</w:t>
      </w:r>
      <w:r w:rsidRPr="008E40D2">
        <w:rPr>
          <w:i/>
          <w:lang w:val="en-US" w:eastAsia="zh-CN"/>
        </w:rPr>
        <w:t xml:space="preserve"> round.  </w:t>
      </w:r>
    </w:p>
    <w:tbl>
      <w:tblPr>
        <w:tblStyle w:val="afa"/>
        <w:tblW w:w="9857" w:type="dxa"/>
        <w:tblLayout w:type="fixed"/>
        <w:tblLook w:val="04A0" w:firstRow="1" w:lastRow="0" w:firstColumn="1" w:lastColumn="0" w:noHBand="0" w:noVBand="1"/>
      </w:tblPr>
      <w:tblGrid>
        <w:gridCol w:w="1242"/>
        <w:gridCol w:w="8615"/>
      </w:tblGrid>
      <w:tr w:rsidR="008E40D2" w:rsidRPr="008E40D2" w:rsidTr="001766E4">
        <w:tc>
          <w:tcPr>
            <w:tcW w:w="1242" w:type="dxa"/>
          </w:tcPr>
          <w:p w:rsidR="00775F1F" w:rsidRPr="008E40D2" w:rsidRDefault="00775F1F" w:rsidP="001766E4">
            <w:pPr>
              <w:rPr>
                <w:rFonts w:eastAsiaTheme="minorEastAsia"/>
                <w:b/>
                <w:bCs/>
                <w:lang w:val="en-US" w:eastAsia="zh-CN"/>
              </w:rPr>
            </w:pPr>
            <w:r w:rsidRPr="008E40D2">
              <w:rPr>
                <w:rFonts w:eastAsiaTheme="minorEastAsia"/>
                <w:b/>
                <w:bCs/>
                <w:lang w:val="en-US" w:eastAsia="zh-CN"/>
              </w:rPr>
              <w:t>CR/TP number</w:t>
            </w:r>
          </w:p>
        </w:tc>
        <w:tc>
          <w:tcPr>
            <w:tcW w:w="8615" w:type="dxa"/>
          </w:tcPr>
          <w:p w:rsidR="00775F1F" w:rsidRPr="008E40D2" w:rsidRDefault="00775F1F" w:rsidP="001766E4">
            <w:pPr>
              <w:rPr>
                <w:rFonts w:eastAsia="MS Mincho"/>
                <w:b/>
                <w:bCs/>
                <w:lang w:val="en-US" w:eastAsia="zh-CN"/>
              </w:rPr>
            </w:pPr>
            <w:r w:rsidRPr="008E40D2">
              <w:rPr>
                <w:b/>
                <w:bCs/>
                <w:lang w:val="en-US" w:eastAsia="zh-CN"/>
              </w:rPr>
              <w:t xml:space="preserve">CRs/TPs </w:t>
            </w:r>
            <w:r w:rsidRPr="008E40D2">
              <w:rPr>
                <w:rFonts w:eastAsiaTheme="minorEastAsia"/>
                <w:b/>
                <w:bCs/>
                <w:lang w:val="en-US" w:eastAsia="zh-CN"/>
              </w:rPr>
              <w:t xml:space="preserve">Status update </w:t>
            </w:r>
            <w:r w:rsidRPr="008E40D2">
              <w:rPr>
                <w:rFonts w:eastAsiaTheme="minorEastAsia" w:hint="eastAsia"/>
                <w:b/>
                <w:bCs/>
                <w:lang w:val="en-US" w:eastAsia="zh-CN"/>
              </w:rPr>
              <w:t>recommendation</w:t>
            </w:r>
            <w:r w:rsidRPr="008E40D2">
              <w:rPr>
                <w:rFonts w:eastAsiaTheme="minorEastAsia"/>
                <w:b/>
                <w:bCs/>
                <w:lang w:val="en-US" w:eastAsia="zh-CN"/>
              </w:rPr>
              <w:t xml:space="preserve">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64" w:history="1">
              <w:r w:rsidR="00775F1F" w:rsidRPr="008E40D2">
                <w:t>R4-2007404</w:t>
              </w:r>
            </w:hyperlink>
          </w:p>
        </w:tc>
        <w:tc>
          <w:tcPr>
            <w:tcW w:w="8615" w:type="dxa"/>
          </w:tcPr>
          <w:p w:rsidR="00775F1F" w:rsidRPr="008E40D2" w:rsidRDefault="00775F1F" w:rsidP="00775F1F">
            <w:pPr>
              <w:rPr>
                <w:rFonts w:eastAsiaTheme="minorEastAsia"/>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65" w:history="1">
              <w:r w:rsidR="00775F1F" w:rsidRPr="008E40D2">
                <w:t>R4-2007405</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66" w:history="1">
              <w:r w:rsidR="00775F1F" w:rsidRPr="008E40D2">
                <w:t>R4-2007406</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67" w:history="1">
              <w:r w:rsidR="00775F1F" w:rsidRPr="008E40D2">
                <w:t>R4-2007407</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68" w:history="1">
              <w:r w:rsidR="00775F1F" w:rsidRPr="008E40D2">
                <w:t>R4-2007578</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69" w:history="1">
              <w:r w:rsidR="00775F1F" w:rsidRPr="008E40D2">
                <w:t>R4-2007579</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70" w:history="1">
              <w:r w:rsidR="00775F1F" w:rsidRPr="008E40D2">
                <w:t>R4-2007580</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71" w:history="1">
              <w:r w:rsidR="00775F1F" w:rsidRPr="008E40D2">
                <w:t>R4-2007581</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72" w:history="1">
              <w:r w:rsidR="00775F1F" w:rsidRPr="008E40D2">
                <w:t>R4-2007582</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73" w:history="1">
              <w:r w:rsidR="00775F1F" w:rsidRPr="008E40D2">
                <w:t>R4-2007583</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74" w:history="1">
              <w:r w:rsidR="00775F1F" w:rsidRPr="008E40D2">
                <w:t>R4-2007584</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75" w:history="1">
              <w:r w:rsidR="00775F1F" w:rsidRPr="008E40D2">
                <w:t>R4-2007585</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76" w:history="1">
              <w:r w:rsidR="00775F1F" w:rsidRPr="008E40D2">
                <w:t>R4-2007907</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1766E4">
        <w:tc>
          <w:tcPr>
            <w:tcW w:w="1242" w:type="dxa"/>
          </w:tcPr>
          <w:p w:rsidR="00775F1F" w:rsidRPr="008E40D2" w:rsidRDefault="00016E4A" w:rsidP="00775F1F">
            <w:pPr>
              <w:rPr>
                <w:rFonts w:eastAsiaTheme="minorEastAsia"/>
                <w:lang w:val="en-US" w:eastAsia="zh-CN"/>
              </w:rPr>
            </w:pPr>
            <w:hyperlink r:id="rId77" w:history="1">
              <w:r w:rsidR="00775F1F" w:rsidRPr="008E40D2">
                <w:t>R4-2007908</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bl>
    <w:p w:rsidR="004472E7" w:rsidRDefault="004472E7" w:rsidP="004472E7">
      <w:pPr>
        <w:pStyle w:val="2"/>
      </w:pPr>
      <w:r w:rsidRPr="004472E7">
        <w:rPr>
          <w:rFonts w:hint="eastAsia"/>
        </w:rPr>
        <w:t>Discussion on 2</w:t>
      </w:r>
      <w:r w:rsidRPr="004472E7">
        <w:rPr>
          <w:vertAlign w:val="superscript"/>
        </w:rPr>
        <w:t>nd</w:t>
      </w:r>
      <w:r w:rsidRPr="004472E7">
        <w:rPr>
          <w:rFonts w:hint="eastAsia"/>
        </w:rPr>
        <w:t xml:space="preserve"> round</w:t>
      </w:r>
      <w:r w:rsidRPr="004472E7">
        <w:t xml:space="preserve"> (if applicable)</w:t>
      </w:r>
    </w:p>
    <w:p w:rsidR="004472E7" w:rsidRDefault="004472E7" w:rsidP="004472E7">
      <w:pPr>
        <w:rPr>
          <w:lang w:val="sv-SE" w:eastAsia="zh-CN"/>
        </w:rPr>
      </w:pPr>
      <w:r>
        <w:rPr>
          <w:rFonts w:hint="eastAsia"/>
          <w:lang w:val="sv-SE" w:eastAsia="zh-CN"/>
        </w:rPr>
        <w:t>T</w:t>
      </w:r>
      <w:r>
        <w:rPr>
          <w:lang w:val="sv-SE" w:eastAsia="zh-CN"/>
        </w:rPr>
        <w:t>he revision# for each requriement is summarized as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2693"/>
        <w:gridCol w:w="3260"/>
      </w:tblGrid>
      <w:tr w:rsidR="004472E7" w:rsidRPr="00AB4635" w:rsidTr="001766E4">
        <w:tc>
          <w:tcPr>
            <w:tcW w:w="1980" w:type="dxa"/>
            <w:tcMar>
              <w:top w:w="0" w:type="dxa"/>
              <w:left w:w="108" w:type="dxa"/>
              <w:bottom w:w="0" w:type="dxa"/>
              <w:right w:w="108" w:type="dxa"/>
            </w:tcMar>
            <w:hideMark/>
          </w:tcPr>
          <w:p w:rsidR="004472E7" w:rsidRPr="00AB4635" w:rsidRDefault="004472E7" w:rsidP="001766E4">
            <w:pPr>
              <w:pStyle w:val="af2"/>
              <w:spacing w:before="0" w:beforeAutospacing="0" w:after="0" w:afterAutospacing="0" w:line="252" w:lineRule="auto"/>
              <w:jc w:val="both"/>
              <w:rPr>
                <w:rFonts w:ascii="Arial" w:hAnsi="Arial" w:cs="Arial"/>
                <w:b/>
                <w:sz w:val="18"/>
                <w:szCs w:val="20"/>
              </w:rPr>
            </w:pPr>
            <w:r w:rsidRPr="00AB4635">
              <w:rPr>
                <w:rStyle w:val="af3"/>
                <w:rFonts w:ascii="Arial" w:hAnsi="Arial" w:cs="Arial"/>
                <w:sz w:val="18"/>
                <w:szCs w:val="20"/>
              </w:rPr>
              <w:t>Requirement</w:t>
            </w:r>
          </w:p>
        </w:tc>
        <w:tc>
          <w:tcPr>
            <w:tcW w:w="2693" w:type="dxa"/>
          </w:tcPr>
          <w:p w:rsidR="004472E7" w:rsidRPr="00AB4635" w:rsidRDefault="004472E7" w:rsidP="001766E4">
            <w:pPr>
              <w:rPr>
                <w:rFonts w:ascii="Arial" w:hAnsi="Arial" w:cs="Arial"/>
                <w:b/>
                <w:bCs/>
                <w:sz w:val="18"/>
              </w:rPr>
            </w:pPr>
            <w:r w:rsidRPr="00AB4635">
              <w:rPr>
                <w:rFonts w:ascii="Arial" w:hAnsi="Arial" w:cs="Arial"/>
                <w:b/>
                <w:bCs/>
                <w:sz w:val="18"/>
              </w:rPr>
              <w:t>TP to TR38.809</w:t>
            </w:r>
          </w:p>
        </w:tc>
        <w:tc>
          <w:tcPr>
            <w:tcW w:w="3260" w:type="dxa"/>
          </w:tcPr>
          <w:p w:rsidR="004472E7" w:rsidRPr="00AB4635" w:rsidRDefault="004472E7" w:rsidP="001766E4">
            <w:pPr>
              <w:rPr>
                <w:rFonts w:ascii="Arial" w:hAnsi="Arial" w:cs="Arial"/>
                <w:b/>
                <w:bCs/>
                <w:sz w:val="18"/>
              </w:rPr>
            </w:pPr>
            <w:r w:rsidRPr="00AB4635">
              <w:rPr>
                <w:rFonts w:ascii="Arial" w:hAnsi="Arial" w:cs="Arial"/>
                <w:b/>
                <w:bCs/>
                <w:sz w:val="18"/>
              </w:rPr>
              <w:t>TP to TS38.174</w:t>
            </w:r>
          </w:p>
        </w:tc>
      </w:tr>
      <w:tr w:rsidR="004472E7" w:rsidRPr="00AB4635" w:rsidTr="001766E4">
        <w:trPr>
          <w:trHeight w:val="261"/>
        </w:trPr>
        <w:tc>
          <w:tcPr>
            <w:tcW w:w="1980" w:type="dxa"/>
            <w:tcMar>
              <w:top w:w="0" w:type="dxa"/>
              <w:left w:w="108" w:type="dxa"/>
              <w:bottom w:w="0" w:type="dxa"/>
              <w:right w:w="108" w:type="dxa"/>
            </w:tcMar>
            <w:hideMark/>
          </w:tcPr>
          <w:p w:rsidR="004472E7" w:rsidRPr="00AB4635" w:rsidRDefault="004472E7" w:rsidP="001766E4">
            <w:pPr>
              <w:pStyle w:val="af2"/>
              <w:spacing w:before="0" w:beforeAutospacing="0" w:after="0" w:afterAutospacing="0" w:line="252" w:lineRule="auto"/>
              <w:jc w:val="both"/>
              <w:rPr>
                <w:rFonts w:ascii="Arial" w:hAnsi="Arial" w:cs="Arial"/>
                <w:sz w:val="18"/>
                <w:szCs w:val="20"/>
              </w:rPr>
            </w:pPr>
            <w:r w:rsidRPr="00AB4635">
              <w:rPr>
                <w:rStyle w:val="af3"/>
                <w:rFonts w:ascii="Arial" w:hAnsi="Arial" w:cs="Arial"/>
                <w:b w:val="0"/>
                <w:sz w:val="18"/>
                <w:szCs w:val="20"/>
              </w:rPr>
              <w:t>Sensitivity</w:t>
            </w:r>
          </w:p>
        </w:tc>
        <w:tc>
          <w:tcPr>
            <w:tcW w:w="2693" w:type="dxa"/>
          </w:tcPr>
          <w:p w:rsidR="004472E7" w:rsidRPr="00AB4635" w:rsidRDefault="004472E7" w:rsidP="001766E4">
            <w:pPr>
              <w:rPr>
                <w:rFonts w:ascii="Arial" w:hAnsi="Arial" w:cs="Arial"/>
                <w:bCs/>
                <w:sz w:val="18"/>
                <w:lang w:eastAsia="zh-CN"/>
              </w:rPr>
            </w:pPr>
            <w:r w:rsidRPr="00AB4635">
              <w:rPr>
                <w:rFonts w:ascii="Arial" w:hAnsi="Arial" w:cs="Arial" w:hint="eastAsia"/>
                <w:bCs/>
                <w:sz w:val="18"/>
                <w:lang w:eastAsia="zh-CN"/>
              </w:rPr>
              <w:t>-</w:t>
            </w:r>
            <w:r w:rsidRPr="00AB4635">
              <w:rPr>
                <w:rFonts w:ascii="Arial" w:hAnsi="Arial" w:cs="Arial"/>
                <w:bCs/>
                <w:sz w:val="18"/>
                <w:lang w:eastAsia="zh-CN"/>
              </w:rPr>
              <w:t>--</w:t>
            </w:r>
          </w:p>
        </w:tc>
        <w:tc>
          <w:tcPr>
            <w:tcW w:w="3260" w:type="dxa"/>
          </w:tcPr>
          <w:p w:rsidR="004472E7" w:rsidRPr="00AB4635" w:rsidRDefault="00016E4A" w:rsidP="001766E4">
            <w:pPr>
              <w:rPr>
                <w:rFonts w:ascii="Arial" w:hAnsi="Arial" w:cs="Arial"/>
                <w:bCs/>
                <w:sz w:val="18"/>
              </w:rPr>
            </w:pPr>
            <w:hyperlink r:id="rId78" w:history="1">
              <w:r w:rsidR="004472E7" w:rsidRPr="00AB4635">
                <w:rPr>
                  <w:rFonts w:ascii="Arial" w:hAnsi="Arial" w:cs="Arial"/>
                  <w:bCs/>
                  <w:sz w:val="18"/>
                </w:rPr>
                <w:t>R4-2007907</w:t>
              </w:r>
            </w:hyperlink>
            <w:r w:rsidR="004472E7">
              <w:rPr>
                <w:rFonts w:ascii="Arial" w:hAnsi="Arial" w:cs="Arial"/>
                <w:bCs/>
                <w:sz w:val="18"/>
              </w:rPr>
              <w:t>=&gt;R4-2008800</w:t>
            </w:r>
          </w:p>
        </w:tc>
      </w:tr>
      <w:tr w:rsidR="004472E7" w:rsidRPr="00AB4635" w:rsidTr="001766E4">
        <w:tc>
          <w:tcPr>
            <w:tcW w:w="1980" w:type="dxa"/>
            <w:tcMar>
              <w:top w:w="0" w:type="dxa"/>
              <w:left w:w="108" w:type="dxa"/>
              <w:bottom w:w="0" w:type="dxa"/>
              <w:right w:w="108" w:type="dxa"/>
            </w:tcMar>
            <w:hideMark/>
          </w:tcPr>
          <w:p w:rsidR="004472E7" w:rsidRPr="00AB4635" w:rsidRDefault="004472E7" w:rsidP="001766E4">
            <w:pPr>
              <w:pStyle w:val="af2"/>
              <w:spacing w:before="0" w:beforeAutospacing="0" w:after="0" w:afterAutospacing="0" w:line="252" w:lineRule="auto"/>
              <w:jc w:val="both"/>
              <w:rPr>
                <w:rFonts w:ascii="Arial" w:hAnsi="Arial" w:cs="Arial"/>
                <w:sz w:val="18"/>
                <w:szCs w:val="20"/>
              </w:rPr>
            </w:pPr>
            <w:r w:rsidRPr="00AB4635">
              <w:rPr>
                <w:rStyle w:val="af3"/>
                <w:rFonts w:ascii="Arial" w:hAnsi="Arial" w:cs="Arial"/>
                <w:b w:val="0"/>
                <w:sz w:val="18"/>
                <w:szCs w:val="20"/>
              </w:rPr>
              <w:t>RX Dynamic range</w:t>
            </w:r>
          </w:p>
        </w:tc>
        <w:tc>
          <w:tcPr>
            <w:tcW w:w="2693" w:type="dxa"/>
          </w:tcPr>
          <w:p w:rsidR="004472E7" w:rsidRPr="00AB4635" w:rsidRDefault="004472E7" w:rsidP="001766E4">
            <w:pPr>
              <w:rPr>
                <w:rFonts w:ascii="Arial" w:hAnsi="Arial" w:cs="Arial"/>
                <w:bCs/>
                <w:sz w:val="18"/>
                <w:lang w:eastAsia="zh-CN"/>
              </w:rPr>
            </w:pPr>
            <w:r w:rsidRPr="00AB4635">
              <w:rPr>
                <w:rFonts w:ascii="Arial" w:hAnsi="Arial" w:cs="Arial" w:hint="eastAsia"/>
                <w:bCs/>
                <w:sz w:val="18"/>
                <w:lang w:eastAsia="zh-CN"/>
              </w:rPr>
              <w:t>-</w:t>
            </w:r>
            <w:r w:rsidRPr="00AB4635">
              <w:rPr>
                <w:rFonts w:ascii="Arial" w:hAnsi="Arial" w:cs="Arial"/>
                <w:bCs/>
                <w:sz w:val="18"/>
                <w:lang w:eastAsia="zh-CN"/>
              </w:rPr>
              <w:t>--</w:t>
            </w:r>
          </w:p>
        </w:tc>
        <w:tc>
          <w:tcPr>
            <w:tcW w:w="3260" w:type="dxa"/>
          </w:tcPr>
          <w:p w:rsidR="004472E7" w:rsidRPr="00AB4635" w:rsidRDefault="00016E4A" w:rsidP="001766E4">
            <w:pPr>
              <w:rPr>
                <w:rFonts w:ascii="Arial" w:hAnsi="Arial" w:cs="Arial"/>
                <w:bCs/>
                <w:sz w:val="18"/>
              </w:rPr>
            </w:pPr>
            <w:hyperlink r:id="rId79" w:history="1">
              <w:r w:rsidR="004472E7" w:rsidRPr="00AB4635">
                <w:rPr>
                  <w:rFonts w:ascii="Arial" w:hAnsi="Arial" w:cs="Arial"/>
                  <w:bCs/>
                  <w:sz w:val="18"/>
                </w:rPr>
                <w:t>R4-2007908</w:t>
              </w:r>
            </w:hyperlink>
            <w:r w:rsidR="004472E7">
              <w:rPr>
                <w:rFonts w:ascii="Arial" w:hAnsi="Arial" w:cs="Arial"/>
                <w:bCs/>
                <w:sz w:val="18"/>
              </w:rPr>
              <w:t>=&gt;R4-2008801</w:t>
            </w:r>
          </w:p>
        </w:tc>
      </w:tr>
      <w:tr w:rsidR="004472E7" w:rsidRPr="00AB4635" w:rsidTr="001766E4">
        <w:tc>
          <w:tcPr>
            <w:tcW w:w="1980" w:type="dxa"/>
            <w:tcMar>
              <w:top w:w="0" w:type="dxa"/>
              <w:left w:w="108" w:type="dxa"/>
              <w:bottom w:w="0" w:type="dxa"/>
              <w:right w:w="108" w:type="dxa"/>
            </w:tcMar>
          </w:tcPr>
          <w:p w:rsidR="004472E7" w:rsidRPr="00AB4635" w:rsidRDefault="004472E7" w:rsidP="001766E4">
            <w:pPr>
              <w:pStyle w:val="af2"/>
              <w:spacing w:before="0" w:beforeAutospacing="0" w:after="0" w:afterAutospacing="0" w:line="252" w:lineRule="auto"/>
              <w:jc w:val="both"/>
              <w:rPr>
                <w:rStyle w:val="af3"/>
                <w:rFonts w:ascii="Arial" w:hAnsi="Arial" w:cs="Arial"/>
                <w:b w:val="0"/>
                <w:sz w:val="18"/>
                <w:szCs w:val="20"/>
              </w:rPr>
            </w:pPr>
            <w:r w:rsidRPr="00AB4635">
              <w:rPr>
                <w:rStyle w:val="af3"/>
                <w:rFonts w:ascii="Arial" w:hAnsi="Arial" w:cs="Arial"/>
                <w:b w:val="0"/>
                <w:sz w:val="18"/>
                <w:szCs w:val="20"/>
              </w:rPr>
              <w:t>ACS</w:t>
            </w:r>
          </w:p>
        </w:tc>
        <w:tc>
          <w:tcPr>
            <w:tcW w:w="2693" w:type="dxa"/>
          </w:tcPr>
          <w:p w:rsidR="004472E7" w:rsidRPr="00AB4635" w:rsidRDefault="00016E4A" w:rsidP="001766E4">
            <w:pPr>
              <w:pStyle w:val="af2"/>
              <w:spacing w:before="0" w:beforeAutospacing="0" w:after="0" w:afterAutospacing="0" w:line="252" w:lineRule="auto"/>
              <w:jc w:val="both"/>
              <w:rPr>
                <w:rFonts w:ascii="Arial" w:eastAsia="宋体" w:hAnsi="Arial" w:cs="Arial"/>
                <w:bCs/>
                <w:sz w:val="18"/>
                <w:szCs w:val="20"/>
              </w:rPr>
            </w:pPr>
            <w:hyperlink r:id="rId80" w:history="1">
              <w:r w:rsidR="004472E7" w:rsidRPr="00AB4635">
                <w:rPr>
                  <w:rFonts w:ascii="Arial" w:hAnsi="Arial" w:cs="Arial"/>
                  <w:bCs/>
                  <w:sz w:val="18"/>
                  <w:szCs w:val="20"/>
                </w:rPr>
                <w:t>R4-2007583</w:t>
              </w:r>
            </w:hyperlink>
            <w:r w:rsidR="004472E7">
              <w:rPr>
                <w:rFonts w:ascii="Arial" w:hAnsi="Arial" w:cs="Arial"/>
                <w:bCs/>
                <w:sz w:val="18"/>
                <w:szCs w:val="20"/>
              </w:rPr>
              <w:t>=&gt;R4-2008797</w:t>
            </w:r>
          </w:p>
        </w:tc>
        <w:tc>
          <w:tcPr>
            <w:tcW w:w="3260" w:type="dxa"/>
          </w:tcPr>
          <w:p w:rsidR="004472E7" w:rsidRPr="00AB4635" w:rsidRDefault="00016E4A" w:rsidP="001766E4">
            <w:pPr>
              <w:pStyle w:val="af2"/>
              <w:spacing w:before="0" w:beforeAutospacing="0" w:after="0" w:afterAutospacing="0" w:line="252" w:lineRule="auto"/>
              <w:jc w:val="both"/>
              <w:rPr>
                <w:rFonts w:ascii="Arial" w:eastAsia="宋体" w:hAnsi="Arial" w:cs="Arial"/>
                <w:bCs/>
                <w:sz w:val="18"/>
                <w:szCs w:val="20"/>
              </w:rPr>
            </w:pPr>
            <w:hyperlink r:id="rId81" w:history="1">
              <w:r w:rsidR="004472E7" w:rsidRPr="00AB4635">
                <w:rPr>
                  <w:rFonts w:ascii="Arial" w:hAnsi="Arial" w:cs="Arial"/>
                  <w:bCs/>
                  <w:sz w:val="18"/>
                  <w:szCs w:val="20"/>
                </w:rPr>
                <w:t>R4-2007581</w:t>
              </w:r>
            </w:hyperlink>
            <w:r w:rsidR="004472E7" w:rsidRPr="00AB4635">
              <w:rPr>
                <w:rFonts w:ascii="Arial" w:hAnsi="Arial" w:cs="Arial"/>
                <w:bCs/>
                <w:sz w:val="18"/>
                <w:szCs w:val="20"/>
              </w:rPr>
              <w:t xml:space="preserve"> </w:t>
            </w:r>
            <w:r w:rsidR="004472E7">
              <w:rPr>
                <w:rFonts w:ascii="Arial" w:hAnsi="Arial" w:cs="Arial"/>
                <w:bCs/>
                <w:sz w:val="18"/>
                <w:szCs w:val="20"/>
              </w:rPr>
              <w:t>=&gt;R4-2008795</w:t>
            </w:r>
          </w:p>
        </w:tc>
      </w:tr>
      <w:tr w:rsidR="004472E7" w:rsidRPr="00AB4635" w:rsidTr="001766E4">
        <w:tc>
          <w:tcPr>
            <w:tcW w:w="1980" w:type="dxa"/>
            <w:tcMar>
              <w:top w:w="0" w:type="dxa"/>
              <w:left w:w="108" w:type="dxa"/>
              <w:bottom w:w="0" w:type="dxa"/>
              <w:right w:w="108" w:type="dxa"/>
            </w:tcMar>
            <w:hideMark/>
          </w:tcPr>
          <w:p w:rsidR="004472E7" w:rsidRPr="00AB4635" w:rsidRDefault="004472E7" w:rsidP="001766E4">
            <w:pPr>
              <w:pStyle w:val="af2"/>
              <w:spacing w:before="0" w:beforeAutospacing="0" w:after="0" w:afterAutospacing="0" w:line="252" w:lineRule="auto"/>
              <w:jc w:val="both"/>
              <w:rPr>
                <w:rFonts w:ascii="Arial" w:hAnsi="Arial" w:cs="Arial"/>
                <w:sz w:val="18"/>
                <w:szCs w:val="20"/>
              </w:rPr>
            </w:pPr>
            <w:r w:rsidRPr="00AB4635">
              <w:rPr>
                <w:rStyle w:val="af3"/>
                <w:rFonts w:ascii="Arial" w:hAnsi="Arial" w:cs="Arial"/>
                <w:b w:val="0"/>
                <w:sz w:val="18"/>
                <w:szCs w:val="20"/>
              </w:rPr>
              <w:t xml:space="preserve">IBB </w:t>
            </w:r>
          </w:p>
        </w:tc>
        <w:tc>
          <w:tcPr>
            <w:tcW w:w="2693" w:type="dxa"/>
          </w:tcPr>
          <w:p w:rsidR="004472E7" w:rsidRPr="00AB4635" w:rsidRDefault="00016E4A" w:rsidP="001766E4">
            <w:pPr>
              <w:pStyle w:val="af2"/>
              <w:spacing w:before="0" w:beforeAutospacing="0" w:after="0" w:afterAutospacing="0" w:line="252" w:lineRule="auto"/>
              <w:jc w:val="both"/>
              <w:rPr>
                <w:rStyle w:val="af3"/>
                <w:rFonts w:ascii="Arial" w:hAnsi="Arial" w:cs="Arial"/>
                <w:b w:val="0"/>
                <w:sz w:val="18"/>
                <w:szCs w:val="20"/>
              </w:rPr>
            </w:pPr>
            <w:hyperlink r:id="rId82" w:history="1">
              <w:r w:rsidR="004472E7" w:rsidRPr="00AB4635">
                <w:rPr>
                  <w:rFonts w:ascii="Arial" w:hAnsi="Arial" w:cs="Arial"/>
                  <w:bCs/>
                  <w:sz w:val="18"/>
                  <w:szCs w:val="20"/>
                </w:rPr>
                <w:t>R4-2007578</w:t>
              </w:r>
            </w:hyperlink>
            <w:r w:rsidR="004472E7">
              <w:rPr>
                <w:rFonts w:ascii="Arial" w:hAnsi="Arial" w:cs="Arial"/>
                <w:bCs/>
                <w:sz w:val="18"/>
                <w:szCs w:val="20"/>
              </w:rPr>
              <w:t>=&gt;R4-2008792</w:t>
            </w:r>
          </w:p>
        </w:tc>
        <w:tc>
          <w:tcPr>
            <w:tcW w:w="3260" w:type="dxa"/>
          </w:tcPr>
          <w:p w:rsidR="004472E7" w:rsidRPr="00AB4635" w:rsidRDefault="00016E4A" w:rsidP="001766E4">
            <w:pPr>
              <w:pStyle w:val="af2"/>
              <w:spacing w:before="0" w:beforeAutospacing="0" w:after="0" w:afterAutospacing="0" w:line="252" w:lineRule="auto"/>
              <w:jc w:val="both"/>
              <w:rPr>
                <w:rStyle w:val="af3"/>
                <w:rFonts w:ascii="Arial" w:hAnsi="Arial" w:cs="Arial"/>
                <w:b w:val="0"/>
                <w:sz w:val="18"/>
                <w:szCs w:val="20"/>
              </w:rPr>
            </w:pPr>
            <w:hyperlink r:id="rId83" w:history="1">
              <w:r w:rsidR="004472E7" w:rsidRPr="00AB4635">
                <w:rPr>
                  <w:rFonts w:ascii="Arial" w:hAnsi="Arial" w:cs="Arial"/>
                  <w:bCs/>
                  <w:sz w:val="18"/>
                  <w:szCs w:val="20"/>
                </w:rPr>
                <w:t>R4-2007584</w:t>
              </w:r>
            </w:hyperlink>
            <w:r w:rsidR="004472E7">
              <w:rPr>
                <w:rFonts w:ascii="Arial" w:hAnsi="Arial" w:cs="Arial"/>
                <w:bCs/>
                <w:sz w:val="18"/>
                <w:szCs w:val="20"/>
              </w:rPr>
              <w:t>=&gt;R4-2008798</w:t>
            </w:r>
          </w:p>
        </w:tc>
      </w:tr>
      <w:tr w:rsidR="004472E7" w:rsidRPr="00AB4635" w:rsidTr="001766E4">
        <w:tc>
          <w:tcPr>
            <w:tcW w:w="1980" w:type="dxa"/>
            <w:tcMar>
              <w:top w:w="0" w:type="dxa"/>
              <w:left w:w="108" w:type="dxa"/>
              <w:bottom w:w="0" w:type="dxa"/>
              <w:right w:w="108" w:type="dxa"/>
            </w:tcMar>
            <w:hideMark/>
          </w:tcPr>
          <w:p w:rsidR="004472E7" w:rsidRPr="00AB4635" w:rsidRDefault="004472E7" w:rsidP="001766E4">
            <w:pPr>
              <w:pStyle w:val="af2"/>
              <w:spacing w:before="0" w:beforeAutospacing="0" w:after="0" w:afterAutospacing="0" w:line="252" w:lineRule="auto"/>
              <w:jc w:val="both"/>
              <w:rPr>
                <w:rFonts w:ascii="Arial" w:hAnsi="Arial" w:cs="Arial"/>
                <w:sz w:val="18"/>
                <w:szCs w:val="20"/>
              </w:rPr>
            </w:pPr>
            <w:r w:rsidRPr="00AB4635">
              <w:rPr>
                <w:rStyle w:val="af3"/>
                <w:rFonts w:ascii="Arial" w:hAnsi="Arial" w:cs="Arial"/>
                <w:b w:val="0"/>
                <w:sz w:val="18"/>
                <w:szCs w:val="20"/>
              </w:rPr>
              <w:t>RX spurious emission</w:t>
            </w:r>
          </w:p>
        </w:tc>
        <w:tc>
          <w:tcPr>
            <w:tcW w:w="2693" w:type="dxa"/>
          </w:tcPr>
          <w:p w:rsidR="004472E7" w:rsidRPr="00AB4635" w:rsidRDefault="00016E4A" w:rsidP="001766E4">
            <w:pPr>
              <w:pStyle w:val="af2"/>
              <w:spacing w:before="0" w:beforeAutospacing="0" w:after="0" w:afterAutospacing="0" w:line="252" w:lineRule="auto"/>
              <w:jc w:val="both"/>
              <w:rPr>
                <w:rFonts w:ascii="Arial" w:hAnsi="Arial" w:cs="Arial"/>
                <w:bCs/>
                <w:sz w:val="18"/>
                <w:szCs w:val="20"/>
              </w:rPr>
            </w:pPr>
            <w:hyperlink r:id="rId84" w:history="1">
              <w:r w:rsidR="004472E7" w:rsidRPr="00AB4635">
                <w:rPr>
                  <w:rFonts w:ascii="Arial" w:hAnsi="Arial" w:cs="Arial"/>
                  <w:bCs/>
                  <w:sz w:val="18"/>
                  <w:szCs w:val="20"/>
                </w:rPr>
                <w:t>R4-2007579</w:t>
              </w:r>
            </w:hyperlink>
            <w:r w:rsidR="004472E7">
              <w:rPr>
                <w:rFonts w:ascii="Arial" w:hAnsi="Arial" w:cs="Arial"/>
                <w:bCs/>
                <w:sz w:val="18"/>
                <w:szCs w:val="20"/>
              </w:rPr>
              <w:t>=&gt;R4-2008793</w:t>
            </w:r>
          </w:p>
          <w:p w:rsidR="004472E7" w:rsidRPr="00AB4635" w:rsidRDefault="00016E4A" w:rsidP="001766E4">
            <w:pPr>
              <w:pStyle w:val="af2"/>
              <w:spacing w:before="0" w:beforeAutospacing="0" w:after="0" w:afterAutospacing="0" w:line="252" w:lineRule="auto"/>
              <w:jc w:val="both"/>
              <w:rPr>
                <w:rStyle w:val="af3"/>
                <w:rFonts w:ascii="Arial" w:hAnsi="Arial" w:cs="Arial"/>
                <w:b w:val="0"/>
                <w:sz w:val="18"/>
                <w:szCs w:val="20"/>
              </w:rPr>
            </w:pPr>
            <w:hyperlink r:id="rId85" w:history="1">
              <w:r w:rsidR="004472E7" w:rsidRPr="00AB4635">
                <w:rPr>
                  <w:rFonts w:ascii="Arial" w:hAnsi="Arial" w:cs="Arial"/>
                  <w:bCs/>
                  <w:sz w:val="18"/>
                  <w:szCs w:val="20"/>
                </w:rPr>
                <w:t>R4-2007580</w:t>
              </w:r>
            </w:hyperlink>
            <w:r w:rsidR="004472E7">
              <w:rPr>
                <w:rFonts w:ascii="Arial" w:hAnsi="Arial" w:cs="Arial"/>
                <w:bCs/>
                <w:sz w:val="18"/>
                <w:szCs w:val="20"/>
              </w:rPr>
              <w:t>=&gt;R4-2008794</w:t>
            </w:r>
          </w:p>
        </w:tc>
        <w:tc>
          <w:tcPr>
            <w:tcW w:w="3260" w:type="dxa"/>
          </w:tcPr>
          <w:p w:rsidR="004472E7" w:rsidRPr="00AB4635" w:rsidRDefault="00016E4A" w:rsidP="001766E4">
            <w:pPr>
              <w:pStyle w:val="af2"/>
              <w:spacing w:before="0" w:beforeAutospacing="0" w:after="0" w:afterAutospacing="0" w:line="252" w:lineRule="auto"/>
              <w:jc w:val="both"/>
              <w:rPr>
                <w:rFonts w:ascii="Arial" w:hAnsi="Arial" w:cs="Arial"/>
                <w:bCs/>
                <w:sz w:val="18"/>
                <w:szCs w:val="20"/>
              </w:rPr>
            </w:pPr>
            <w:hyperlink r:id="rId86" w:history="1">
              <w:r w:rsidR="004472E7" w:rsidRPr="00AB4635">
                <w:rPr>
                  <w:rFonts w:ascii="Arial" w:hAnsi="Arial" w:cs="Arial"/>
                  <w:bCs/>
                  <w:sz w:val="18"/>
                  <w:szCs w:val="20"/>
                </w:rPr>
                <w:t>R4-2007585</w:t>
              </w:r>
            </w:hyperlink>
            <w:r w:rsidR="004472E7">
              <w:rPr>
                <w:rFonts w:ascii="Arial" w:hAnsi="Arial" w:cs="Arial"/>
                <w:bCs/>
                <w:sz w:val="18"/>
                <w:szCs w:val="20"/>
              </w:rPr>
              <w:t>=&gt;R4-2008799</w:t>
            </w:r>
          </w:p>
          <w:p w:rsidR="004472E7" w:rsidRPr="00AB4635" w:rsidRDefault="00016E4A" w:rsidP="001766E4">
            <w:pPr>
              <w:pStyle w:val="af2"/>
              <w:spacing w:before="0" w:beforeAutospacing="0" w:after="0" w:afterAutospacing="0" w:line="252" w:lineRule="auto"/>
              <w:jc w:val="both"/>
              <w:rPr>
                <w:rStyle w:val="af3"/>
                <w:rFonts w:ascii="Arial" w:hAnsi="Arial" w:cs="Arial"/>
                <w:b w:val="0"/>
                <w:sz w:val="18"/>
                <w:szCs w:val="20"/>
              </w:rPr>
            </w:pPr>
            <w:hyperlink r:id="rId87" w:history="1">
              <w:r w:rsidR="004472E7" w:rsidRPr="00AB4635">
                <w:rPr>
                  <w:rFonts w:ascii="Arial" w:hAnsi="Arial" w:cs="Arial"/>
                  <w:bCs/>
                  <w:sz w:val="18"/>
                  <w:szCs w:val="20"/>
                </w:rPr>
                <w:t>R4-2007582</w:t>
              </w:r>
            </w:hyperlink>
            <w:r w:rsidR="004472E7">
              <w:rPr>
                <w:rFonts w:ascii="Arial" w:hAnsi="Arial" w:cs="Arial"/>
                <w:bCs/>
                <w:sz w:val="18"/>
                <w:szCs w:val="20"/>
              </w:rPr>
              <w:t>=&gt;R4-2008796</w:t>
            </w:r>
          </w:p>
        </w:tc>
      </w:tr>
      <w:tr w:rsidR="004472E7" w:rsidRPr="00AB4635" w:rsidTr="001766E4">
        <w:trPr>
          <w:trHeight w:val="149"/>
        </w:trPr>
        <w:tc>
          <w:tcPr>
            <w:tcW w:w="1980" w:type="dxa"/>
            <w:tcMar>
              <w:top w:w="0" w:type="dxa"/>
              <w:left w:w="108" w:type="dxa"/>
              <w:bottom w:w="0" w:type="dxa"/>
              <w:right w:w="108" w:type="dxa"/>
            </w:tcMar>
            <w:hideMark/>
          </w:tcPr>
          <w:p w:rsidR="004472E7" w:rsidRPr="00AB4635" w:rsidRDefault="004472E7" w:rsidP="001766E4">
            <w:pPr>
              <w:pStyle w:val="af2"/>
              <w:wordWrap w:val="0"/>
              <w:spacing w:before="0" w:beforeAutospacing="0" w:after="0" w:afterAutospacing="0" w:line="252" w:lineRule="auto"/>
              <w:jc w:val="both"/>
              <w:rPr>
                <w:rFonts w:ascii="Arial" w:hAnsi="Arial" w:cs="Arial"/>
                <w:sz w:val="18"/>
                <w:szCs w:val="20"/>
              </w:rPr>
            </w:pPr>
            <w:r w:rsidRPr="00AB4635">
              <w:rPr>
                <w:rStyle w:val="af3"/>
                <w:rFonts w:ascii="Arial" w:hAnsi="Arial" w:cs="Arial"/>
                <w:b w:val="0"/>
                <w:sz w:val="18"/>
                <w:szCs w:val="20"/>
              </w:rPr>
              <w:t xml:space="preserve">RX IM </w:t>
            </w:r>
          </w:p>
        </w:tc>
        <w:tc>
          <w:tcPr>
            <w:tcW w:w="2693" w:type="dxa"/>
          </w:tcPr>
          <w:p w:rsidR="004472E7" w:rsidRPr="00AB4635" w:rsidRDefault="00016E4A" w:rsidP="001766E4">
            <w:pPr>
              <w:rPr>
                <w:rFonts w:ascii="Arial" w:hAnsi="Arial" w:cs="Arial"/>
                <w:bCs/>
                <w:sz w:val="18"/>
              </w:rPr>
            </w:pPr>
            <w:hyperlink r:id="rId88" w:history="1">
              <w:r w:rsidR="004472E7" w:rsidRPr="00AB4635">
                <w:rPr>
                  <w:rFonts w:ascii="Arial" w:hAnsi="Arial" w:cs="Arial"/>
                  <w:bCs/>
                  <w:sz w:val="18"/>
                </w:rPr>
                <w:t>R4-2007404</w:t>
              </w:r>
            </w:hyperlink>
            <w:r w:rsidR="004472E7">
              <w:rPr>
                <w:rFonts w:ascii="Arial" w:hAnsi="Arial" w:cs="Arial"/>
                <w:bCs/>
                <w:sz w:val="18"/>
              </w:rPr>
              <w:t>=&gt;R4-2008787</w:t>
            </w:r>
          </w:p>
        </w:tc>
        <w:tc>
          <w:tcPr>
            <w:tcW w:w="3260" w:type="dxa"/>
          </w:tcPr>
          <w:p w:rsidR="004472E7" w:rsidRPr="00AB4635" w:rsidRDefault="00016E4A" w:rsidP="001766E4">
            <w:pPr>
              <w:rPr>
                <w:rFonts w:ascii="Arial" w:hAnsi="Arial" w:cs="Arial"/>
                <w:bCs/>
                <w:sz w:val="18"/>
              </w:rPr>
            </w:pPr>
            <w:hyperlink r:id="rId89" w:history="1">
              <w:r w:rsidR="004472E7" w:rsidRPr="00AB4635">
                <w:rPr>
                  <w:rFonts w:ascii="Arial" w:hAnsi="Arial" w:cs="Arial"/>
                  <w:bCs/>
                  <w:sz w:val="18"/>
                </w:rPr>
                <w:t>R4-2007405</w:t>
              </w:r>
            </w:hyperlink>
            <w:r w:rsidR="004472E7">
              <w:rPr>
                <w:rFonts w:ascii="Arial" w:hAnsi="Arial" w:cs="Arial"/>
                <w:bCs/>
                <w:sz w:val="18"/>
              </w:rPr>
              <w:t>=&gt;R4-2008788</w:t>
            </w:r>
          </w:p>
        </w:tc>
      </w:tr>
      <w:tr w:rsidR="004472E7" w:rsidRPr="00AB4635" w:rsidTr="001766E4">
        <w:trPr>
          <w:trHeight w:val="154"/>
        </w:trPr>
        <w:tc>
          <w:tcPr>
            <w:tcW w:w="1980" w:type="dxa"/>
            <w:tcMar>
              <w:top w:w="0" w:type="dxa"/>
              <w:left w:w="108" w:type="dxa"/>
              <w:bottom w:w="0" w:type="dxa"/>
              <w:right w:w="108" w:type="dxa"/>
            </w:tcMar>
            <w:hideMark/>
          </w:tcPr>
          <w:p w:rsidR="004472E7" w:rsidRPr="00AB4635" w:rsidRDefault="004472E7" w:rsidP="001766E4">
            <w:pPr>
              <w:pStyle w:val="af2"/>
              <w:wordWrap w:val="0"/>
              <w:spacing w:before="0" w:beforeAutospacing="0" w:after="0" w:afterAutospacing="0" w:line="252" w:lineRule="auto"/>
              <w:jc w:val="both"/>
              <w:rPr>
                <w:rFonts w:ascii="Arial" w:hAnsi="Arial" w:cs="Arial"/>
                <w:sz w:val="18"/>
                <w:szCs w:val="20"/>
              </w:rPr>
            </w:pPr>
            <w:r w:rsidRPr="00AB4635">
              <w:rPr>
                <w:rStyle w:val="af3"/>
                <w:rFonts w:ascii="Arial" w:hAnsi="Arial" w:cs="Arial"/>
                <w:b w:val="0"/>
                <w:sz w:val="18"/>
                <w:szCs w:val="20"/>
              </w:rPr>
              <w:t xml:space="preserve">ICS </w:t>
            </w:r>
          </w:p>
        </w:tc>
        <w:tc>
          <w:tcPr>
            <w:tcW w:w="2693" w:type="dxa"/>
          </w:tcPr>
          <w:p w:rsidR="004472E7" w:rsidRPr="00AB4635" w:rsidRDefault="00016E4A" w:rsidP="001766E4">
            <w:pPr>
              <w:rPr>
                <w:rFonts w:ascii="Arial" w:hAnsi="Arial" w:cs="Arial"/>
                <w:bCs/>
                <w:sz w:val="18"/>
              </w:rPr>
            </w:pPr>
            <w:hyperlink r:id="rId90" w:history="1">
              <w:r w:rsidR="004472E7" w:rsidRPr="00AB4635">
                <w:rPr>
                  <w:rFonts w:ascii="Arial" w:hAnsi="Arial" w:cs="Arial"/>
                  <w:bCs/>
                  <w:sz w:val="18"/>
                </w:rPr>
                <w:t>R4-2007406</w:t>
              </w:r>
            </w:hyperlink>
            <w:r w:rsidR="004472E7">
              <w:rPr>
                <w:rFonts w:ascii="Arial" w:hAnsi="Arial" w:cs="Arial"/>
                <w:bCs/>
                <w:sz w:val="18"/>
              </w:rPr>
              <w:t>=&gt;R4-2008789</w:t>
            </w:r>
          </w:p>
        </w:tc>
        <w:tc>
          <w:tcPr>
            <w:tcW w:w="3260" w:type="dxa"/>
          </w:tcPr>
          <w:p w:rsidR="004472E7" w:rsidRPr="00AB4635" w:rsidRDefault="00016E4A" w:rsidP="001766E4">
            <w:pPr>
              <w:rPr>
                <w:rFonts w:ascii="Arial" w:hAnsi="Arial" w:cs="Arial"/>
                <w:bCs/>
                <w:sz w:val="18"/>
              </w:rPr>
            </w:pPr>
            <w:hyperlink r:id="rId91" w:history="1">
              <w:r w:rsidR="004472E7" w:rsidRPr="00AB4635">
                <w:rPr>
                  <w:rFonts w:ascii="Arial" w:hAnsi="Arial" w:cs="Arial"/>
                  <w:bCs/>
                  <w:sz w:val="18"/>
                </w:rPr>
                <w:t>R4-2007407</w:t>
              </w:r>
            </w:hyperlink>
            <w:r w:rsidR="004472E7">
              <w:rPr>
                <w:rFonts w:ascii="Arial" w:hAnsi="Arial" w:cs="Arial"/>
                <w:bCs/>
                <w:sz w:val="18"/>
              </w:rPr>
              <w:t>=&gt;R4-2008791</w:t>
            </w:r>
          </w:p>
        </w:tc>
      </w:tr>
    </w:tbl>
    <w:p w:rsidR="004472E7" w:rsidRDefault="004472E7" w:rsidP="004472E7">
      <w:pPr>
        <w:rPr>
          <w:lang w:val="sv-SE" w:eastAsia="zh-CN"/>
        </w:rPr>
      </w:pPr>
    </w:p>
    <w:p w:rsidR="004472E7" w:rsidRPr="004472E7" w:rsidRDefault="004472E7" w:rsidP="004472E7">
      <w:pPr>
        <w:rPr>
          <w:lang w:val="sv-SE" w:eastAsia="zh-CN"/>
        </w:rPr>
      </w:pPr>
      <w:r>
        <w:rPr>
          <w:rFonts w:hint="eastAsia"/>
          <w:lang w:val="sv-SE" w:eastAsia="zh-CN"/>
        </w:rPr>
        <w:t>P</w:t>
      </w:r>
      <w:r>
        <w:rPr>
          <w:lang w:val="sv-SE" w:eastAsia="zh-CN"/>
        </w:rPr>
        <w:t xml:space="preserve">lease include comment on those draft revisions in table below. </w:t>
      </w:r>
    </w:p>
    <w:tbl>
      <w:tblPr>
        <w:tblStyle w:val="afa"/>
        <w:tblW w:w="9857" w:type="dxa"/>
        <w:tblLayout w:type="fixed"/>
        <w:tblLook w:val="04A0" w:firstRow="1" w:lastRow="0" w:firstColumn="1" w:lastColumn="0" w:noHBand="0" w:noVBand="1"/>
      </w:tblPr>
      <w:tblGrid>
        <w:gridCol w:w="1242"/>
        <w:gridCol w:w="8615"/>
      </w:tblGrid>
      <w:tr w:rsidR="004472E7" w:rsidTr="001766E4">
        <w:tc>
          <w:tcPr>
            <w:tcW w:w="1242" w:type="dxa"/>
          </w:tcPr>
          <w:p w:rsidR="004472E7" w:rsidRDefault="004472E7" w:rsidP="001766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4472E7" w:rsidRDefault="004472E7" w:rsidP="001766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472E7" w:rsidTr="001766E4">
        <w:tc>
          <w:tcPr>
            <w:tcW w:w="1242" w:type="dxa"/>
            <w:vMerge w:val="restart"/>
          </w:tcPr>
          <w:p w:rsidR="004472E7" w:rsidRDefault="004C002B" w:rsidP="001766E4">
            <w:pPr>
              <w:spacing w:after="120"/>
              <w:rPr>
                <w:rFonts w:eastAsiaTheme="minorEastAsia"/>
                <w:color w:val="0070C0"/>
                <w:lang w:val="en-US" w:eastAsia="zh-CN"/>
              </w:rPr>
            </w:pPr>
            <w:r>
              <w:rPr>
                <w:rFonts w:ascii="Arial" w:hAnsi="Arial" w:cs="Arial"/>
                <w:bCs/>
                <w:sz w:val="18"/>
              </w:rPr>
              <w:t>R4-2008800</w:t>
            </w:r>
          </w:p>
        </w:tc>
        <w:tc>
          <w:tcPr>
            <w:tcW w:w="8615" w:type="dxa"/>
          </w:tcPr>
          <w:p w:rsidR="004472E7" w:rsidRDefault="00AB4129">
            <w:pPr>
              <w:spacing w:after="120"/>
              <w:rPr>
                <w:rFonts w:eastAsiaTheme="minorEastAsia"/>
                <w:color w:val="0070C0"/>
                <w:lang w:val="en-US" w:eastAsia="zh-CN"/>
              </w:rPr>
            </w:pPr>
            <w:r>
              <w:rPr>
                <w:rFonts w:eastAsiaTheme="minorEastAsia"/>
                <w:color w:val="0070C0"/>
                <w:lang w:val="en-US" w:eastAsia="zh-CN"/>
              </w:rPr>
              <w:t>S</w:t>
            </w:r>
            <w:r w:rsidR="004C002B">
              <w:rPr>
                <w:rFonts w:eastAsiaTheme="minorEastAsia"/>
                <w:color w:val="0070C0"/>
                <w:lang w:val="en-US" w:eastAsia="zh-CN"/>
              </w:rPr>
              <w:t xml:space="preserve">amsung: Editorial comment in reflector on </w:t>
            </w:r>
            <w:r w:rsidR="00491BA5">
              <w:rPr>
                <w:rFonts w:eastAsiaTheme="minorEastAsia"/>
                <w:color w:val="0070C0"/>
                <w:lang w:val="en-US" w:eastAsia="zh-CN"/>
              </w:rPr>
              <w:t xml:space="preserve">typo </w:t>
            </w:r>
            <w:r w:rsidR="00491BA5">
              <w:rPr>
                <w:rFonts w:eastAsiaTheme="minorEastAsia" w:hint="eastAsia"/>
                <w:color w:val="0070C0"/>
                <w:lang w:val="en-US" w:eastAsia="zh-CN"/>
              </w:rPr>
              <w:t>a</w:t>
            </w:r>
            <w:r w:rsidR="00491BA5">
              <w:rPr>
                <w:rFonts w:eastAsiaTheme="minorEastAsia"/>
                <w:color w:val="0070C0"/>
                <w:lang w:val="en-US" w:eastAsia="zh-CN"/>
              </w:rPr>
              <w:t>s</w:t>
            </w:r>
            <w:r w:rsidR="00491BA5">
              <w:rPr>
                <w:rFonts w:ascii="Calibri" w:eastAsia="Malgun Gothic" w:hAnsi="Calibri" w:cs="Calibri" w:hint="eastAsia"/>
                <w:color w:val="1F497D"/>
                <w:sz w:val="21"/>
                <w:szCs w:val="21"/>
                <w:lang w:eastAsia="ko-KR"/>
              </w:rPr>
              <w:t xml:space="preserve"> </w:t>
            </w:r>
            <w:r w:rsidR="00491BA5">
              <w:rPr>
                <w:rFonts w:ascii="Calibri" w:eastAsia="Malgun Gothic" w:hAnsi="Calibri" w:cs="Calibri"/>
                <w:color w:val="1F497D"/>
                <w:sz w:val="21"/>
                <w:szCs w:val="21"/>
                <w:lang w:eastAsia="ko-KR"/>
              </w:rPr>
              <w:t>“</w:t>
            </w:r>
            <w:r w:rsidR="00491BA5">
              <w:rPr>
                <w:rFonts w:ascii="Malgun Gothic" w:eastAsia="Malgun Gothic" w:hAnsi="Malgun Gothic" w:hint="eastAsia"/>
                <w:sz w:val="21"/>
                <w:szCs w:val="21"/>
                <w:lang w:eastAsia="ko-KR"/>
              </w:rPr>
              <w:t> there seems redundant IAB DU in sub-clause title of 10.2.2.1 should be removed. The requirement table for IAB-MT are kept open, evethough that's not preferred to be included like this, but it seems acceptable to avoid mistake at current stage.</w:t>
            </w:r>
            <w:r w:rsidR="00491BA5">
              <w:rPr>
                <w:rFonts w:ascii="Malgun Gothic" w:eastAsia="Malgun Gothic" w:hAnsi="Malgun Gothic"/>
                <w:sz w:val="21"/>
                <w:szCs w:val="21"/>
                <w:lang w:eastAsia="ko-KR"/>
              </w:rPr>
              <w:t>”</w:t>
            </w:r>
          </w:p>
        </w:tc>
      </w:tr>
      <w:tr w:rsidR="004472E7" w:rsidTr="001766E4">
        <w:tc>
          <w:tcPr>
            <w:tcW w:w="1242" w:type="dxa"/>
            <w:vMerge/>
          </w:tcPr>
          <w:p w:rsidR="004472E7" w:rsidRDefault="004472E7" w:rsidP="001766E4">
            <w:pPr>
              <w:spacing w:after="120"/>
              <w:rPr>
                <w:rFonts w:eastAsiaTheme="minorEastAsia"/>
                <w:color w:val="0070C0"/>
                <w:lang w:val="en-US" w:eastAsia="zh-CN"/>
              </w:rPr>
            </w:pPr>
          </w:p>
        </w:tc>
        <w:tc>
          <w:tcPr>
            <w:tcW w:w="8615" w:type="dxa"/>
          </w:tcPr>
          <w:p w:rsidR="004472E7" w:rsidRDefault="004472E7" w:rsidP="001766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472E7" w:rsidTr="001766E4">
        <w:tc>
          <w:tcPr>
            <w:tcW w:w="1242" w:type="dxa"/>
            <w:vMerge/>
          </w:tcPr>
          <w:p w:rsidR="004472E7" w:rsidRDefault="004472E7" w:rsidP="001766E4">
            <w:pPr>
              <w:spacing w:after="120"/>
              <w:rPr>
                <w:rFonts w:eastAsiaTheme="minorEastAsia"/>
                <w:color w:val="0070C0"/>
                <w:lang w:val="en-US" w:eastAsia="zh-CN"/>
              </w:rPr>
            </w:pPr>
          </w:p>
        </w:tc>
        <w:tc>
          <w:tcPr>
            <w:tcW w:w="8615" w:type="dxa"/>
          </w:tcPr>
          <w:p w:rsidR="004472E7" w:rsidRDefault="004472E7" w:rsidP="001766E4">
            <w:pPr>
              <w:spacing w:after="120"/>
              <w:rPr>
                <w:rFonts w:eastAsiaTheme="minorEastAsia"/>
                <w:color w:val="0070C0"/>
                <w:lang w:val="en-US" w:eastAsia="zh-CN"/>
              </w:rPr>
            </w:pPr>
          </w:p>
        </w:tc>
      </w:tr>
      <w:tr w:rsidR="004472E7" w:rsidTr="001766E4">
        <w:tc>
          <w:tcPr>
            <w:tcW w:w="1242" w:type="dxa"/>
            <w:vMerge w:val="restart"/>
          </w:tcPr>
          <w:p w:rsidR="004472E7" w:rsidRDefault="004C002B" w:rsidP="001766E4">
            <w:pPr>
              <w:spacing w:after="120"/>
              <w:rPr>
                <w:rFonts w:eastAsiaTheme="minorEastAsia"/>
                <w:color w:val="0070C0"/>
                <w:lang w:val="en-US" w:eastAsia="zh-CN"/>
              </w:rPr>
            </w:pPr>
            <w:r>
              <w:rPr>
                <w:rFonts w:ascii="Arial" w:hAnsi="Arial" w:cs="Arial"/>
                <w:bCs/>
                <w:sz w:val="18"/>
              </w:rPr>
              <w:t>R4-2008801</w:t>
            </w:r>
          </w:p>
        </w:tc>
        <w:tc>
          <w:tcPr>
            <w:tcW w:w="8615" w:type="dxa"/>
          </w:tcPr>
          <w:p w:rsidR="004472E7" w:rsidRDefault="004C002B">
            <w:pPr>
              <w:spacing w:after="120"/>
              <w:rPr>
                <w:rFonts w:eastAsiaTheme="minorEastAsia"/>
                <w:color w:val="0070C0"/>
                <w:lang w:val="en-US" w:eastAsia="zh-CN"/>
              </w:rPr>
            </w:pPr>
            <w:r>
              <w:rPr>
                <w:rFonts w:eastAsiaTheme="minorEastAsia"/>
                <w:color w:val="0070C0"/>
                <w:lang w:val="en-US" w:eastAsia="zh-CN"/>
              </w:rPr>
              <w:t xml:space="preserve">ZTE: Editorial comment in reflector on </w:t>
            </w:r>
            <w:r w:rsidR="00491BA5">
              <w:rPr>
                <w:rFonts w:eastAsiaTheme="minorEastAsia"/>
                <w:color w:val="0070C0"/>
                <w:lang w:val="en-US" w:eastAsia="zh-CN"/>
              </w:rPr>
              <w:t xml:space="preserve">typo </w:t>
            </w:r>
            <w:r w:rsidR="00491BA5">
              <w:rPr>
                <w:rFonts w:eastAsiaTheme="minorEastAsia" w:hint="eastAsia"/>
                <w:color w:val="0070C0"/>
                <w:lang w:val="en-US" w:eastAsia="zh-CN"/>
              </w:rPr>
              <w:t>a</w:t>
            </w:r>
            <w:r w:rsidR="00491BA5">
              <w:rPr>
                <w:rFonts w:eastAsiaTheme="minorEastAsia"/>
                <w:color w:val="0070C0"/>
                <w:lang w:val="en-US" w:eastAsia="zh-CN"/>
              </w:rPr>
              <w:t>s</w:t>
            </w:r>
            <w:r w:rsidR="00491BA5">
              <w:rPr>
                <w:rFonts w:ascii="Calibri" w:eastAsia="Malgun Gothic" w:hAnsi="Calibri" w:cs="Calibri" w:hint="eastAsia"/>
                <w:color w:val="1F497D"/>
                <w:sz w:val="21"/>
                <w:szCs w:val="21"/>
                <w:lang w:eastAsia="ko-KR"/>
              </w:rPr>
              <w:t xml:space="preserve"> </w:t>
            </w:r>
            <w:r w:rsidR="00491BA5">
              <w:rPr>
                <w:rFonts w:ascii="Calibri" w:eastAsia="Malgun Gothic" w:hAnsi="Calibri" w:cs="Calibri"/>
                <w:color w:val="1F497D"/>
                <w:sz w:val="21"/>
                <w:szCs w:val="21"/>
                <w:lang w:eastAsia="ko-KR"/>
              </w:rPr>
              <w:t>“</w:t>
            </w:r>
            <w:r w:rsidR="00491BA5">
              <w:rPr>
                <w:rFonts w:ascii="Calibri" w:eastAsia="Malgun Gothic" w:hAnsi="Calibri" w:cs="Calibri" w:hint="eastAsia"/>
                <w:color w:val="1F497D"/>
                <w:sz w:val="21"/>
                <w:szCs w:val="21"/>
                <w:lang w:eastAsia="ko-KR"/>
              </w:rPr>
              <w:t>BS type 1-H in IAB-DU type 1-O</w:t>
            </w:r>
            <w:r w:rsidR="00491BA5">
              <w:rPr>
                <w:rFonts w:ascii="Calibri" w:eastAsia="Malgun Gothic" w:hAnsi="Calibri" w:cs="Calibri"/>
                <w:color w:val="1F497D"/>
                <w:sz w:val="21"/>
                <w:szCs w:val="21"/>
                <w:lang w:eastAsia="ko-KR"/>
              </w:rPr>
              <w:t xml:space="preserve">” in </w:t>
            </w:r>
            <w:r w:rsidR="00491BA5">
              <w:rPr>
                <w:rFonts w:eastAsiaTheme="minorEastAsia"/>
                <w:color w:val="0070C0"/>
                <w:lang w:val="en-US" w:eastAsia="zh-CN"/>
              </w:rPr>
              <w:t>”</w:t>
            </w:r>
            <w:r w:rsidR="00491BA5">
              <w:rPr>
                <w:rFonts w:eastAsia="Malgun Gothic"/>
                <w:sz w:val="21"/>
                <w:szCs w:val="21"/>
                <w:lang w:eastAsia="ko-KR"/>
              </w:rPr>
              <w:t xml:space="preserve"> The medium range IAB-DU dynamic range is specified the same as the medium range BS dynamic range requirement for </w:t>
            </w:r>
            <w:r w:rsidR="00491BA5">
              <w:rPr>
                <w:rFonts w:eastAsia="Malgun Gothic"/>
                <w:color w:val="FF0000"/>
                <w:sz w:val="21"/>
                <w:szCs w:val="21"/>
                <w:lang w:eastAsia="ko-KR"/>
              </w:rPr>
              <w:t>BS</w:t>
            </w:r>
            <w:r w:rsidR="00491BA5">
              <w:rPr>
                <w:rFonts w:eastAsia="Malgun Gothic"/>
                <w:i/>
                <w:iCs/>
                <w:color w:val="FF0000"/>
                <w:sz w:val="21"/>
                <w:szCs w:val="21"/>
                <w:lang w:eastAsia="ko-KR"/>
              </w:rPr>
              <w:t> type 1-H</w:t>
            </w:r>
            <w:r w:rsidR="00491BA5">
              <w:rPr>
                <w:rFonts w:eastAsia="Malgun Gothic"/>
                <w:color w:val="FF0000"/>
                <w:sz w:val="21"/>
                <w:szCs w:val="21"/>
                <w:lang w:eastAsia="ko-KR"/>
              </w:rPr>
              <w:t> in</w:t>
            </w:r>
            <w:r w:rsidR="00491BA5">
              <w:rPr>
                <w:rFonts w:eastAsia="Malgun Gothic"/>
                <w:sz w:val="21"/>
                <w:szCs w:val="21"/>
                <w:lang w:eastAsia="ko-KR"/>
              </w:rPr>
              <w:t xml:space="preserve"> TS 38.104</w:t>
            </w:r>
            <w:r w:rsidR="00491BA5">
              <w:rPr>
                <w:rFonts w:eastAsia="Malgun Gothic"/>
                <w:color w:val="FF0000"/>
                <w:sz w:val="21"/>
                <w:szCs w:val="21"/>
                <w:lang w:eastAsia="ko-KR"/>
              </w:rPr>
              <w:t>x[</w:t>
            </w:r>
            <w:r w:rsidR="00491BA5">
              <w:rPr>
                <w:rFonts w:eastAsia="Malgun Gothic"/>
                <w:sz w:val="21"/>
                <w:szCs w:val="21"/>
                <w:lang w:eastAsia="ko-KR"/>
              </w:rPr>
              <w:t xml:space="preserve">x], subclause 10.4.2, where references to </w:t>
            </w:r>
            <w:r w:rsidR="00491BA5">
              <w:rPr>
                <w:rFonts w:eastAsia="Malgun Gothic"/>
                <w:i/>
                <w:iCs/>
                <w:sz w:val="21"/>
                <w:szCs w:val="21"/>
                <w:lang w:eastAsia="ko-KR"/>
              </w:rPr>
              <w:t>BS channel bandwidth</w:t>
            </w:r>
            <w:r w:rsidR="00491BA5">
              <w:rPr>
                <w:rFonts w:eastAsia="Malgun Gothic"/>
                <w:sz w:val="21"/>
                <w:szCs w:val="21"/>
                <w:lang w:eastAsia="ko-KR"/>
              </w:rPr>
              <w:t xml:space="preserve"> apply to </w:t>
            </w:r>
            <w:r w:rsidR="00491BA5">
              <w:rPr>
                <w:rFonts w:eastAsia="Malgun Gothic"/>
                <w:i/>
                <w:iCs/>
                <w:sz w:val="21"/>
                <w:szCs w:val="21"/>
                <w:lang w:eastAsia="ko-KR"/>
              </w:rPr>
              <w:t>IAB-DU channel bandwidth</w:t>
            </w:r>
            <w:r w:rsidR="00491BA5">
              <w:rPr>
                <w:rFonts w:eastAsia="Malgun Gothic"/>
                <w:sz w:val="21"/>
                <w:szCs w:val="21"/>
                <w:lang w:eastAsia="ko-KR"/>
              </w:rPr>
              <w:t>.”</w:t>
            </w:r>
          </w:p>
        </w:tc>
      </w:tr>
      <w:tr w:rsidR="004472E7" w:rsidTr="001766E4">
        <w:tc>
          <w:tcPr>
            <w:tcW w:w="1242" w:type="dxa"/>
            <w:vMerge/>
          </w:tcPr>
          <w:p w:rsidR="004472E7" w:rsidRDefault="004472E7" w:rsidP="001766E4">
            <w:pPr>
              <w:spacing w:after="120"/>
              <w:rPr>
                <w:rFonts w:eastAsiaTheme="minorEastAsia"/>
                <w:color w:val="0070C0"/>
                <w:lang w:val="en-US" w:eastAsia="zh-CN"/>
              </w:rPr>
            </w:pPr>
          </w:p>
        </w:tc>
        <w:tc>
          <w:tcPr>
            <w:tcW w:w="8615" w:type="dxa"/>
          </w:tcPr>
          <w:p w:rsidR="004472E7" w:rsidRDefault="004472E7" w:rsidP="001766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472E7" w:rsidTr="001766E4">
        <w:tc>
          <w:tcPr>
            <w:tcW w:w="1242" w:type="dxa"/>
            <w:vMerge/>
          </w:tcPr>
          <w:p w:rsidR="004472E7" w:rsidRDefault="004472E7" w:rsidP="001766E4">
            <w:pPr>
              <w:spacing w:after="120"/>
              <w:rPr>
                <w:rFonts w:eastAsiaTheme="minorEastAsia"/>
                <w:color w:val="0070C0"/>
                <w:lang w:val="en-US" w:eastAsia="zh-CN"/>
              </w:rPr>
            </w:pPr>
          </w:p>
        </w:tc>
        <w:tc>
          <w:tcPr>
            <w:tcW w:w="8615" w:type="dxa"/>
          </w:tcPr>
          <w:p w:rsidR="004472E7" w:rsidRDefault="004472E7" w:rsidP="001766E4">
            <w:pPr>
              <w:spacing w:after="120"/>
              <w:rPr>
                <w:rFonts w:eastAsiaTheme="minorEastAsia"/>
                <w:color w:val="0070C0"/>
                <w:lang w:val="en-US" w:eastAsia="zh-CN"/>
              </w:rPr>
            </w:pPr>
          </w:p>
        </w:tc>
      </w:tr>
      <w:tr w:rsidR="00491BA5" w:rsidTr="001766E4">
        <w:tc>
          <w:tcPr>
            <w:tcW w:w="1242" w:type="dxa"/>
          </w:tcPr>
          <w:p w:rsidR="00491BA5" w:rsidRDefault="00491BA5" w:rsidP="001766E4">
            <w:pPr>
              <w:spacing w:after="120"/>
              <w:rPr>
                <w:rFonts w:ascii="Arial" w:hAnsi="Arial" w:cs="Arial"/>
                <w:bCs/>
                <w:sz w:val="18"/>
              </w:rPr>
            </w:pPr>
            <w:r>
              <w:rPr>
                <w:rFonts w:ascii="Arial" w:hAnsi="Arial" w:cs="Arial"/>
                <w:bCs/>
                <w:sz w:val="18"/>
              </w:rPr>
              <w:lastRenderedPageBreak/>
              <w:t>R4-2008795</w:t>
            </w:r>
          </w:p>
          <w:p w:rsidR="00491BA5" w:rsidRDefault="00491BA5" w:rsidP="001766E4">
            <w:pPr>
              <w:spacing w:after="120"/>
              <w:rPr>
                <w:rFonts w:eastAsiaTheme="minorEastAsia"/>
                <w:color w:val="0070C0"/>
                <w:lang w:val="en-US" w:eastAsia="zh-CN"/>
              </w:rPr>
            </w:pPr>
            <w:r>
              <w:rPr>
                <w:rFonts w:ascii="Arial" w:hAnsi="Arial" w:cs="Arial"/>
                <w:bCs/>
                <w:sz w:val="18"/>
              </w:rPr>
              <w:t>R4-2008798</w:t>
            </w:r>
          </w:p>
        </w:tc>
        <w:tc>
          <w:tcPr>
            <w:tcW w:w="8615" w:type="dxa"/>
          </w:tcPr>
          <w:p w:rsidR="00491BA5" w:rsidRDefault="00AB4129" w:rsidP="001766E4">
            <w:pPr>
              <w:spacing w:after="120"/>
              <w:rPr>
                <w:rFonts w:ascii="Malgun Gothic" w:eastAsia="Malgun Gothic" w:hAnsi="Malgun Gothic"/>
                <w:sz w:val="21"/>
                <w:szCs w:val="21"/>
                <w:lang w:eastAsia="ko-KR"/>
              </w:rPr>
            </w:pPr>
            <w:r>
              <w:rPr>
                <w:rFonts w:eastAsiaTheme="minorEastAsia" w:hint="eastAsia"/>
                <w:color w:val="0070C0"/>
                <w:lang w:val="en-US" w:eastAsia="zh-CN"/>
              </w:rPr>
              <w:t>S</w:t>
            </w:r>
            <w:r>
              <w:rPr>
                <w:rFonts w:eastAsiaTheme="minorEastAsia"/>
                <w:color w:val="0070C0"/>
                <w:lang w:val="en-US" w:eastAsia="zh-CN"/>
              </w:rPr>
              <w:t>amsung: comment shared in reflector as “</w:t>
            </w:r>
            <w:r>
              <w:rPr>
                <w:rFonts w:ascii="Malgun Gothic" w:eastAsia="Malgun Gothic" w:hAnsi="Malgun Gothic" w:hint="eastAsia"/>
                <w:sz w:val="21"/>
                <w:szCs w:val="21"/>
                <w:lang w:eastAsia="ko-KR"/>
              </w:rPr>
              <w:t>for TP on ACS and IBB there is IAB-MT RF bandwidth used. It is supposed that is to apply the similar definition/approach of BS on this aspect. It can be understood for BS the transmission or reception will be always on on BS RF bandwdith, but this may not be the case for IAB-MT which will be based on network scheduling.  Hence more clarification on this aspect would be needed.</w:t>
            </w:r>
            <w:r>
              <w:rPr>
                <w:rFonts w:ascii="Malgun Gothic" w:eastAsia="Malgun Gothic" w:hAnsi="Malgun Gothic"/>
                <w:sz w:val="21"/>
                <w:szCs w:val="21"/>
                <w:lang w:eastAsia="ko-KR"/>
              </w:rPr>
              <w:t>”</w:t>
            </w:r>
          </w:p>
          <w:p w:rsidR="00AB4129" w:rsidRDefault="00AB4129" w:rsidP="00AB4129">
            <w:pPr>
              <w:shd w:val="clear" w:color="auto" w:fill="FFFFFF"/>
              <w:spacing w:before="75" w:after="75"/>
              <w:rPr>
                <w:lang w:val="en-US" w:eastAsia="ko-KR"/>
              </w:rPr>
            </w:pPr>
            <w:r>
              <w:rPr>
                <w:rFonts w:eastAsiaTheme="minorEastAsia"/>
                <w:color w:val="0070C0"/>
                <w:lang w:val="en-US" w:eastAsia="zh-CN"/>
              </w:rPr>
              <w:t>Ericsson: response in reflector as “</w:t>
            </w:r>
            <w:r>
              <w:rPr>
                <w:lang w:eastAsia="ko-KR"/>
              </w:rPr>
              <w:t>As this relate to the generic terminology so I would like this could be discussed generically in chapter 3, it is just a question if we need define :</w:t>
            </w:r>
          </w:p>
          <w:p w:rsidR="00AB4129" w:rsidRDefault="00AB4129" w:rsidP="00AB4129">
            <w:pPr>
              <w:shd w:val="clear" w:color="auto" w:fill="FFFFFF"/>
              <w:spacing w:before="75" w:after="75"/>
              <w:rPr>
                <w:lang w:eastAsia="ko-KR"/>
              </w:rPr>
            </w:pPr>
            <w:r>
              <w:rPr>
                <w:lang w:eastAsia="ko-KR"/>
              </w:rPr>
              <w:t> </w:t>
            </w:r>
          </w:p>
          <w:p w:rsidR="00AB4129" w:rsidRDefault="00AB4129" w:rsidP="00AB4129">
            <w:pPr>
              <w:shd w:val="clear" w:color="auto" w:fill="FFFFFF"/>
              <w:spacing w:before="75" w:after="75"/>
              <w:ind w:left="568"/>
              <w:rPr>
                <w:lang w:eastAsia="ko-KR"/>
              </w:rPr>
            </w:pPr>
            <w:r>
              <w:rPr>
                <w:b/>
                <w:bCs/>
                <w:lang w:eastAsia="ko-KR"/>
              </w:rPr>
              <w:t>IAB RF Bandwidth</w:t>
            </w:r>
            <w:r>
              <w:rPr>
                <w:lang w:eastAsia="ko-KR"/>
              </w:rPr>
              <w:t xml:space="preserve">: </w:t>
            </w:r>
            <w:r>
              <w:rPr>
                <w:highlight w:val="yellow"/>
                <w:lang w:eastAsia="ko-KR"/>
              </w:rPr>
              <w:t>RF bandwidth</w:t>
            </w:r>
            <w:r>
              <w:rPr>
                <w:lang w:eastAsia="ko-KR"/>
              </w:rPr>
              <w:t xml:space="preserve"> in which a base station transmits and/or receives single or multiple carrier(s) within a supported </w:t>
            </w:r>
            <w:r>
              <w:rPr>
                <w:i/>
                <w:iCs/>
                <w:lang w:eastAsia="ko-KR"/>
              </w:rPr>
              <w:t>operating band</w:t>
            </w:r>
          </w:p>
          <w:p w:rsidR="00AB4129" w:rsidRDefault="00AB4129" w:rsidP="00AB4129">
            <w:pPr>
              <w:shd w:val="clear" w:color="auto" w:fill="FFFFFF"/>
              <w:spacing w:before="75" w:after="75"/>
              <w:ind w:left="1703"/>
              <w:rPr>
                <w:rFonts w:ascii="Malgun Gothic" w:eastAsia="Malgun Gothic" w:hAnsi="Malgun Gothic"/>
                <w:sz w:val="21"/>
                <w:szCs w:val="21"/>
                <w:lang w:eastAsia="ko-KR"/>
              </w:rPr>
            </w:pPr>
            <w:r>
              <w:rPr>
                <w:rFonts w:ascii="Malgun Gothic" w:eastAsia="Malgun Gothic" w:hAnsi="Malgun Gothic" w:hint="eastAsia"/>
                <w:sz w:val="21"/>
                <w:szCs w:val="21"/>
                <w:lang w:eastAsia="ko-KR"/>
              </w:rPr>
              <w:t xml:space="preserve">NOTE:      In single carrier operation, the </w:t>
            </w:r>
            <w:r>
              <w:rPr>
                <w:rFonts w:ascii="Malgun Gothic" w:eastAsia="Malgun Gothic" w:hAnsi="Malgun Gothic" w:hint="eastAsia"/>
                <w:i/>
                <w:iCs/>
                <w:sz w:val="21"/>
                <w:szCs w:val="21"/>
                <w:lang w:eastAsia="ko-KR"/>
              </w:rPr>
              <w:t>Base Station RF Bandwidth</w:t>
            </w:r>
            <w:r>
              <w:rPr>
                <w:rFonts w:ascii="Malgun Gothic" w:eastAsia="Malgun Gothic" w:hAnsi="Malgun Gothic" w:hint="eastAsia"/>
                <w:sz w:val="21"/>
                <w:szCs w:val="21"/>
                <w:lang w:eastAsia="ko-KR"/>
              </w:rPr>
              <w:t xml:space="preserve"> is equal to the </w:t>
            </w:r>
            <w:r>
              <w:rPr>
                <w:rFonts w:ascii="Malgun Gothic" w:eastAsia="Malgun Gothic" w:hAnsi="Malgun Gothic" w:hint="eastAsia"/>
                <w:i/>
                <w:iCs/>
                <w:sz w:val="21"/>
                <w:szCs w:val="21"/>
                <w:lang w:eastAsia="ko-KR"/>
              </w:rPr>
              <w:t>BS channel bandwidth</w:t>
            </w:r>
            <w:r>
              <w:rPr>
                <w:rFonts w:ascii="Malgun Gothic" w:eastAsia="Malgun Gothic" w:hAnsi="Malgun Gothic" w:hint="eastAsia"/>
                <w:sz w:val="21"/>
                <w:szCs w:val="21"/>
                <w:lang w:eastAsia="ko-KR"/>
              </w:rPr>
              <w:t>.</w:t>
            </w:r>
          </w:p>
          <w:p w:rsidR="00AB4129" w:rsidRDefault="00AB4129" w:rsidP="001766E4">
            <w:pPr>
              <w:spacing w:after="120"/>
              <w:rPr>
                <w:rFonts w:eastAsiaTheme="minorEastAsia"/>
                <w:color w:val="0070C0"/>
                <w:lang w:val="en-US" w:eastAsia="zh-CN"/>
              </w:rPr>
            </w:pPr>
            <w:r>
              <w:rPr>
                <w:rFonts w:eastAsiaTheme="minorEastAsia"/>
                <w:color w:val="0070C0"/>
                <w:lang w:val="en-US" w:eastAsia="zh-CN"/>
              </w:rPr>
              <w:t xml:space="preserve"> </w:t>
            </w:r>
            <w:r w:rsidR="007D4E04">
              <w:rPr>
                <w:rFonts w:eastAsiaTheme="minorEastAsia"/>
                <w:color w:val="0070C0"/>
                <w:lang w:val="en-US" w:eastAsia="zh-CN"/>
              </w:rPr>
              <w:t>Moderator suggestion</w:t>
            </w:r>
            <w:r w:rsidR="0090014E">
              <w:rPr>
                <w:rFonts w:eastAsiaTheme="minorEastAsia"/>
                <w:color w:val="0070C0"/>
                <w:lang w:val="en-US" w:eastAsia="zh-CN"/>
              </w:rPr>
              <w:t xml:space="preserve"> after Thu GTW meeting</w:t>
            </w:r>
            <w:r w:rsidR="007D4E04">
              <w:rPr>
                <w:rFonts w:eastAsiaTheme="minorEastAsia"/>
                <w:color w:val="0070C0"/>
                <w:lang w:val="en-US" w:eastAsia="zh-CN"/>
              </w:rPr>
              <w:t xml:space="preserve">: </w:t>
            </w:r>
          </w:p>
          <w:p w:rsidR="007D4E04" w:rsidRDefault="007D4E04" w:rsidP="007D4E04">
            <w:pPr>
              <w:shd w:val="clear" w:color="auto" w:fill="FFFFFF"/>
              <w:spacing w:before="75" w:after="75"/>
              <w:rPr>
                <w:rFonts w:ascii="Malgun Gothic" w:eastAsia="Malgun Gothic" w:hAnsi="Malgun Gothic"/>
                <w:sz w:val="21"/>
                <w:szCs w:val="21"/>
                <w:lang w:val="en-US" w:eastAsia="ko-KR"/>
              </w:rPr>
            </w:pPr>
            <w:r>
              <w:rPr>
                <w:rFonts w:ascii="Malgun Gothic" w:eastAsia="Malgun Gothic" w:hAnsi="Malgun Gothic" w:hint="eastAsia"/>
                <w:sz w:val="21"/>
                <w:szCs w:val="21"/>
                <w:lang w:eastAsia="ko-KR"/>
              </w:rPr>
              <w:t xml:space="preserve">  R4-2008795=&gt; One common ACS </w:t>
            </w:r>
            <w:r>
              <w:rPr>
                <w:rFonts w:ascii="Malgun Gothic" w:eastAsia="Malgun Gothic" w:hAnsi="Malgun Gothic"/>
                <w:sz w:val="21"/>
                <w:szCs w:val="21"/>
                <w:lang w:eastAsia="ko-KR"/>
              </w:rPr>
              <w:t>requirement</w:t>
            </w:r>
            <w:r>
              <w:rPr>
                <w:rFonts w:ascii="Malgun Gothic" w:eastAsia="Malgun Gothic" w:hAnsi="Malgun Gothic" w:hint="eastAsia"/>
                <w:sz w:val="21"/>
                <w:szCs w:val="21"/>
                <w:lang w:eastAsia="ko-KR"/>
              </w:rPr>
              <w:t xml:space="preserve"> table can be applied for both WA and LA IAB-MT</w:t>
            </w:r>
            <w:r>
              <w:rPr>
                <w:rFonts w:ascii="Malgun Gothic" w:eastAsia="Malgun Gothic" w:hAnsi="Malgun Gothic"/>
                <w:sz w:val="21"/>
                <w:szCs w:val="21"/>
                <w:lang w:eastAsia="ko-KR"/>
              </w:rPr>
              <w:t xml:space="preserve"> according to  1</w:t>
            </w:r>
            <w:r w:rsidRPr="0090014E">
              <w:rPr>
                <w:rFonts w:ascii="Malgun Gothic" w:eastAsia="Malgun Gothic" w:hAnsi="Malgun Gothic"/>
                <w:sz w:val="21"/>
                <w:szCs w:val="21"/>
                <w:vertAlign w:val="superscript"/>
                <w:lang w:eastAsia="ko-KR"/>
              </w:rPr>
              <w:t>st</w:t>
            </w:r>
            <w:r>
              <w:rPr>
                <w:rFonts w:ascii="Malgun Gothic" w:eastAsia="Malgun Gothic" w:hAnsi="Malgun Gothic"/>
                <w:sz w:val="21"/>
                <w:szCs w:val="21"/>
                <w:lang w:eastAsia="ko-KR"/>
              </w:rPr>
              <w:t xml:space="preserve"> round discussion </w:t>
            </w:r>
          </w:p>
          <w:p w:rsidR="007D4E04" w:rsidRDefault="007D4E04" w:rsidP="007D4E04">
            <w:pPr>
              <w:shd w:val="clear" w:color="auto" w:fill="FFFFFF"/>
              <w:spacing w:before="75" w:after="75"/>
              <w:rPr>
                <w:rFonts w:ascii="Malgun Gothic" w:eastAsia="Malgun Gothic" w:hAnsi="Malgun Gothic"/>
                <w:sz w:val="21"/>
                <w:szCs w:val="21"/>
                <w:lang w:eastAsia="ko-KR"/>
              </w:rPr>
            </w:pPr>
            <w:r>
              <w:rPr>
                <w:rFonts w:ascii="Malgun Gothic" w:eastAsia="Malgun Gothic" w:hAnsi="Malgun Gothic" w:hint="eastAsia"/>
                <w:sz w:val="21"/>
                <w:szCs w:val="21"/>
                <w:lang w:eastAsia="ko-KR"/>
              </w:rPr>
              <w:t>                    =&gt; Please leave the whole table for interferer frequency offset open (as GTW discussion we will further study this for FR1, similar case for FR2)</w:t>
            </w:r>
            <w:r>
              <w:rPr>
                <w:rFonts w:ascii="Malgun Gothic" w:eastAsia="Malgun Gothic" w:hAnsi="Malgun Gothic"/>
                <w:sz w:val="21"/>
                <w:szCs w:val="21"/>
                <w:lang w:eastAsia="ko-KR"/>
              </w:rPr>
              <w:t xml:space="preserve">, which means not to include this table at current stage </w:t>
            </w:r>
          </w:p>
          <w:p w:rsidR="007D4E04" w:rsidRDefault="007D4E04" w:rsidP="007D4E04">
            <w:pPr>
              <w:shd w:val="clear" w:color="auto" w:fill="FFFFFF"/>
              <w:spacing w:before="75" w:after="75"/>
              <w:rPr>
                <w:rFonts w:ascii="Malgun Gothic" w:eastAsia="Malgun Gothic" w:hAnsi="Malgun Gothic"/>
                <w:sz w:val="21"/>
                <w:szCs w:val="21"/>
                <w:lang w:eastAsia="ko-KR"/>
              </w:rPr>
            </w:pPr>
            <w:r>
              <w:rPr>
                <w:rFonts w:ascii="Malgun Gothic" w:eastAsia="Malgun Gothic" w:hAnsi="Malgun Gothic" w:hint="eastAsia"/>
                <w:sz w:val="21"/>
                <w:szCs w:val="21"/>
                <w:lang w:eastAsia="ko-KR"/>
              </w:rPr>
              <w:t>                   =&gt; Please put [] on all IAB MT RF bandwidth in the TP for further review</w:t>
            </w:r>
          </w:p>
          <w:p w:rsidR="007D4E04" w:rsidRDefault="007D4E04" w:rsidP="007D4E04">
            <w:pPr>
              <w:shd w:val="clear" w:color="auto" w:fill="FFFFFF"/>
              <w:spacing w:before="75" w:after="75"/>
              <w:rPr>
                <w:rFonts w:ascii="Malgun Gothic" w:eastAsia="Malgun Gothic" w:hAnsi="Malgun Gothic"/>
                <w:sz w:val="21"/>
                <w:szCs w:val="21"/>
                <w:lang w:eastAsia="ko-KR"/>
              </w:rPr>
            </w:pPr>
            <w:r>
              <w:rPr>
                <w:rFonts w:ascii="Malgun Gothic" w:eastAsia="Malgun Gothic" w:hAnsi="Malgun Gothic" w:hint="eastAsia"/>
                <w:sz w:val="21"/>
                <w:szCs w:val="21"/>
                <w:lang w:eastAsia="ko-KR"/>
              </w:rPr>
              <w:t xml:space="preserve">   R4-2008798 =&gt; Please update table title </w:t>
            </w:r>
            <w:r>
              <w:rPr>
                <w:rFonts w:ascii="Arial" w:eastAsiaTheme="minorEastAsia" w:hAnsi="Arial"/>
                <w:b/>
                <w:lang w:eastAsia="ko-KR"/>
              </w:rPr>
              <w:t>Table 10.5.2.</w:t>
            </w:r>
            <w:r>
              <w:rPr>
                <w:rFonts w:ascii="Arial" w:hAnsi="Arial"/>
                <w:b/>
              </w:rPr>
              <w:t>4</w:t>
            </w:r>
            <w:r>
              <w:rPr>
                <w:rFonts w:ascii="Arial" w:eastAsiaTheme="minorEastAsia" w:hAnsi="Arial"/>
                <w:b/>
                <w:lang w:eastAsia="ko-KR"/>
              </w:rPr>
              <w:t>-0</w:t>
            </w:r>
            <w:r>
              <w:rPr>
                <w:rFonts w:ascii="Malgun Gothic" w:eastAsia="Malgun Gothic" w:hAnsi="Malgun Gothic" w:hint="eastAsia"/>
                <w:sz w:val="21"/>
                <w:szCs w:val="21"/>
                <w:lang w:eastAsia="ko-KR"/>
              </w:rPr>
              <w:t> as it is for WA IAB-MT(LA IAB MT boundary is still open according to GTW discussion)</w:t>
            </w:r>
          </w:p>
          <w:p w:rsidR="007D4E04" w:rsidRDefault="007D4E04" w:rsidP="007D4E04">
            <w:pPr>
              <w:shd w:val="clear" w:color="auto" w:fill="FFFFFF"/>
              <w:spacing w:before="75" w:after="75"/>
              <w:rPr>
                <w:rFonts w:ascii="Malgun Gothic" w:eastAsia="Malgun Gothic" w:hAnsi="Malgun Gothic"/>
                <w:sz w:val="21"/>
                <w:szCs w:val="21"/>
                <w:lang w:eastAsia="ko-KR"/>
              </w:rPr>
            </w:pPr>
            <w:r>
              <w:rPr>
                <w:rFonts w:ascii="Malgun Gothic" w:eastAsia="Malgun Gothic" w:hAnsi="Malgun Gothic" w:hint="eastAsia"/>
                <w:sz w:val="21"/>
                <w:szCs w:val="21"/>
                <w:lang w:eastAsia="ko-KR"/>
              </w:rPr>
              <w:t xml:space="preserve">                    =&gt; Please put [] on IAB MT RF bandwidth and 64RBs </w:t>
            </w:r>
          </w:p>
          <w:p w:rsidR="007D4E04" w:rsidRPr="0090014E" w:rsidRDefault="007D4E04" w:rsidP="001766E4">
            <w:pPr>
              <w:spacing w:after="120"/>
              <w:rPr>
                <w:rFonts w:eastAsiaTheme="minorEastAsia"/>
                <w:color w:val="0070C0"/>
                <w:lang w:eastAsia="zh-CN"/>
              </w:rPr>
            </w:pPr>
          </w:p>
        </w:tc>
      </w:tr>
    </w:tbl>
    <w:p w:rsidR="004472E7" w:rsidRDefault="004472E7" w:rsidP="004472E7">
      <w:pPr>
        <w:rPr>
          <w:lang w:val="en-US" w:eastAsia="zh-CN"/>
        </w:rPr>
      </w:pPr>
    </w:p>
    <w:p w:rsidR="004472E7" w:rsidRDefault="004472E7" w:rsidP="004472E7">
      <w:pPr>
        <w:pStyle w:val="2"/>
        <w:rPr>
          <w:lang w:val="en-US"/>
        </w:rPr>
      </w:pPr>
      <w:r>
        <w:rPr>
          <w:rFonts w:hint="eastAsia"/>
          <w:lang w:val="en-US"/>
        </w:rPr>
        <w:t>Summary on 2</w:t>
      </w:r>
      <w:r w:rsidRPr="004619F4">
        <w:rPr>
          <w:vertAlign w:val="superscript"/>
          <w:lang w:val="en-US"/>
        </w:rPr>
        <w:t>nd</w:t>
      </w:r>
      <w:r>
        <w:rPr>
          <w:rFonts w:hint="eastAsia"/>
          <w:lang w:val="en-US"/>
        </w:rPr>
        <w:t xml:space="preserve"> round</w:t>
      </w:r>
      <w:r>
        <w:rPr>
          <w:lang w:val="en-US"/>
        </w:rPr>
        <w:t xml:space="preserve"> (if applicable)</w:t>
      </w:r>
    </w:p>
    <w:p w:rsidR="004472E7" w:rsidRDefault="004472E7" w:rsidP="004472E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857" w:type="dxa"/>
        <w:tblLayout w:type="fixed"/>
        <w:tblLook w:val="04A0" w:firstRow="1" w:lastRow="0" w:firstColumn="1" w:lastColumn="0" w:noHBand="0" w:noVBand="1"/>
      </w:tblPr>
      <w:tblGrid>
        <w:gridCol w:w="1494"/>
        <w:gridCol w:w="8363"/>
      </w:tblGrid>
      <w:tr w:rsidR="00E07009" w:rsidRPr="00E07009" w:rsidTr="001766E4">
        <w:tc>
          <w:tcPr>
            <w:tcW w:w="1494" w:type="dxa"/>
          </w:tcPr>
          <w:p w:rsidR="004472E7" w:rsidRPr="00E07009" w:rsidRDefault="004472E7" w:rsidP="001766E4">
            <w:pPr>
              <w:rPr>
                <w:rFonts w:eastAsiaTheme="minorEastAsia"/>
                <w:b/>
                <w:bCs/>
                <w:lang w:val="en-US" w:eastAsia="zh-CN"/>
              </w:rPr>
            </w:pPr>
            <w:r w:rsidRPr="00E07009">
              <w:rPr>
                <w:rFonts w:eastAsiaTheme="minorEastAsia"/>
                <w:b/>
                <w:bCs/>
                <w:lang w:val="en-US" w:eastAsia="zh-CN"/>
              </w:rPr>
              <w:t>CR/TP</w:t>
            </w:r>
            <w:r w:rsidRPr="00E07009">
              <w:rPr>
                <w:rFonts w:eastAsiaTheme="minorEastAsia" w:hint="eastAsia"/>
                <w:b/>
                <w:bCs/>
                <w:lang w:val="en-US" w:eastAsia="zh-CN"/>
              </w:rPr>
              <w:t xml:space="preserve">/LS/WF </w:t>
            </w:r>
            <w:r w:rsidRPr="00E07009">
              <w:rPr>
                <w:rFonts w:eastAsiaTheme="minorEastAsia"/>
                <w:b/>
                <w:bCs/>
                <w:lang w:val="en-US" w:eastAsia="zh-CN"/>
              </w:rPr>
              <w:t>number</w:t>
            </w:r>
          </w:p>
        </w:tc>
        <w:tc>
          <w:tcPr>
            <w:tcW w:w="8363" w:type="dxa"/>
          </w:tcPr>
          <w:p w:rsidR="004472E7" w:rsidRPr="00E07009" w:rsidRDefault="004472E7" w:rsidP="001766E4">
            <w:pPr>
              <w:rPr>
                <w:rFonts w:eastAsia="MS Mincho"/>
                <w:b/>
                <w:bCs/>
                <w:lang w:val="en-US" w:eastAsia="zh-CN"/>
              </w:rPr>
            </w:pPr>
            <w:r w:rsidRPr="00E07009">
              <w:rPr>
                <w:rFonts w:eastAsiaTheme="minorEastAsia" w:hint="eastAsia"/>
                <w:b/>
                <w:bCs/>
                <w:lang w:val="en-US" w:eastAsia="zh-CN"/>
              </w:rPr>
              <w:t xml:space="preserve">T-doc </w:t>
            </w:r>
            <w:r w:rsidRPr="00E07009">
              <w:rPr>
                <w:b/>
                <w:bCs/>
                <w:lang w:val="en-US" w:eastAsia="zh-CN"/>
              </w:rPr>
              <w:t xml:space="preserve"> </w:t>
            </w:r>
            <w:r w:rsidRPr="00E07009">
              <w:rPr>
                <w:rFonts w:eastAsiaTheme="minorEastAsia"/>
                <w:b/>
                <w:bCs/>
                <w:lang w:val="en-US" w:eastAsia="zh-CN"/>
              </w:rPr>
              <w:t xml:space="preserve">Status update </w:t>
            </w:r>
            <w:r w:rsidRPr="00E07009">
              <w:rPr>
                <w:rFonts w:eastAsiaTheme="minorEastAsia" w:hint="eastAsia"/>
                <w:b/>
                <w:bCs/>
                <w:lang w:val="en-US" w:eastAsia="zh-CN"/>
              </w:rPr>
              <w:t>recommendation</w:t>
            </w:r>
            <w:r w:rsidRPr="00E07009">
              <w:rPr>
                <w:rFonts w:eastAsiaTheme="minorEastAsia"/>
                <w:b/>
                <w:bCs/>
                <w:lang w:val="en-US" w:eastAsia="zh-CN"/>
              </w:rPr>
              <w:t xml:space="preserve">  </w:t>
            </w:r>
          </w:p>
        </w:tc>
      </w:tr>
      <w:tr w:rsidR="00E07009" w:rsidRPr="00E07009" w:rsidTr="001766E4">
        <w:tc>
          <w:tcPr>
            <w:tcW w:w="1494" w:type="dxa"/>
          </w:tcPr>
          <w:p w:rsidR="00AB4129" w:rsidRPr="00E07009" w:rsidRDefault="00AB4129" w:rsidP="00AB4129">
            <w:pPr>
              <w:rPr>
                <w:rFonts w:eastAsiaTheme="minorEastAsia"/>
                <w:lang w:val="en-US" w:eastAsia="zh-CN"/>
              </w:rPr>
            </w:pPr>
            <w:r w:rsidRPr="00E07009">
              <w:rPr>
                <w:rFonts w:ascii="Arial" w:hAnsi="Arial" w:cs="Arial"/>
                <w:bCs/>
                <w:sz w:val="18"/>
              </w:rPr>
              <w:t>R4-2008797</w:t>
            </w:r>
          </w:p>
        </w:tc>
        <w:tc>
          <w:tcPr>
            <w:tcW w:w="8363" w:type="dxa"/>
          </w:tcPr>
          <w:p w:rsidR="00AB4129" w:rsidRPr="00E07009" w:rsidRDefault="00AB4129" w:rsidP="00AB4129">
            <w:pPr>
              <w:rPr>
                <w:rFonts w:eastAsiaTheme="minorEastAsia"/>
                <w:i/>
                <w:lang w:val="en-US" w:eastAsia="zh-CN"/>
              </w:rPr>
            </w:pPr>
            <w:r w:rsidRPr="00E07009">
              <w:rPr>
                <w:rFonts w:eastAsiaTheme="minorEastAsia"/>
                <w:i/>
                <w:lang w:val="en-US" w:eastAsia="zh-CN"/>
              </w:rPr>
              <w:t>Not available in 2</w:t>
            </w:r>
            <w:r w:rsidRPr="00E07009">
              <w:rPr>
                <w:rFonts w:eastAsiaTheme="minorEastAsia"/>
                <w:i/>
                <w:vertAlign w:val="superscript"/>
                <w:lang w:val="en-US" w:eastAsia="zh-CN"/>
              </w:rPr>
              <w:t>nd</w:t>
            </w:r>
            <w:r w:rsidRPr="00E07009">
              <w:rPr>
                <w:rFonts w:eastAsiaTheme="minorEastAsia"/>
                <w:i/>
                <w:lang w:val="en-US" w:eastAsia="zh-CN"/>
              </w:rPr>
              <w:t xml:space="preserve"> round </w:t>
            </w:r>
          </w:p>
          <w:p w:rsidR="007D4E04" w:rsidRPr="00E07009" w:rsidRDefault="00AB4129" w:rsidP="00AB4129">
            <w:pPr>
              <w:rPr>
                <w:rFonts w:eastAsiaTheme="minorEastAsia"/>
                <w:i/>
                <w:lang w:val="en-US" w:eastAsia="zh-CN"/>
              </w:rPr>
            </w:pPr>
            <w:r w:rsidRPr="00E07009">
              <w:rPr>
                <w:rFonts w:eastAsiaTheme="minorEastAsia"/>
                <w:i/>
                <w:lang w:val="en-US" w:eastAsia="zh-CN"/>
              </w:rPr>
              <w:t>Recommendation: To be withdrawn</w:t>
            </w:r>
          </w:p>
          <w:p w:rsidR="007D4E04" w:rsidRPr="00E07009" w:rsidRDefault="007D4E04" w:rsidP="00AB4129">
            <w:pPr>
              <w:rPr>
                <w:rFonts w:eastAsiaTheme="minorEastAsia"/>
                <w:i/>
                <w:lang w:val="en-US" w:eastAsia="zh-CN"/>
              </w:rPr>
            </w:pPr>
            <w:hyperlink r:id="rId92" w:history="1">
              <w:r w:rsidRPr="00E07009">
                <w:rPr>
                  <w:rFonts w:ascii="Arial" w:hAnsi="Arial" w:cs="Arial"/>
                  <w:bCs/>
                  <w:sz w:val="18"/>
                </w:rPr>
                <w:t>R4-2007583</w:t>
              </w:r>
            </w:hyperlink>
            <w:r w:rsidRPr="00E07009">
              <w:rPr>
                <w:rFonts w:ascii="Arial" w:hAnsi="Arial" w:cs="Arial"/>
                <w:bCs/>
                <w:sz w:val="18"/>
              </w:rPr>
              <w:t xml:space="preserve"> to be noted </w:t>
            </w:r>
          </w:p>
        </w:tc>
      </w:tr>
      <w:tr w:rsidR="00E07009" w:rsidRPr="00E07009" w:rsidTr="001766E4">
        <w:tc>
          <w:tcPr>
            <w:tcW w:w="1494" w:type="dxa"/>
          </w:tcPr>
          <w:p w:rsidR="00AB4129" w:rsidRPr="00E07009" w:rsidRDefault="00AB4129" w:rsidP="00AB4129">
            <w:pPr>
              <w:rPr>
                <w:rFonts w:eastAsiaTheme="minorEastAsia"/>
                <w:lang w:val="en-US" w:eastAsia="zh-CN"/>
              </w:rPr>
            </w:pPr>
            <w:r w:rsidRPr="00E07009">
              <w:rPr>
                <w:rFonts w:ascii="Arial" w:hAnsi="Arial" w:cs="Arial"/>
                <w:bCs/>
                <w:sz w:val="18"/>
              </w:rPr>
              <w:lastRenderedPageBreak/>
              <w:t>R4-2008792</w:t>
            </w:r>
          </w:p>
        </w:tc>
        <w:tc>
          <w:tcPr>
            <w:tcW w:w="8363" w:type="dxa"/>
          </w:tcPr>
          <w:p w:rsidR="00AB4129" w:rsidRPr="00E07009" w:rsidRDefault="00AB4129" w:rsidP="00AB4129">
            <w:pPr>
              <w:rPr>
                <w:rFonts w:eastAsiaTheme="minorEastAsia"/>
                <w:i/>
                <w:lang w:val="en-US" w:eastAsia="zh-CN"/>
              </w:rPr>
            </w:pPr>
            <w:r w:rsidRPr="00E07009">
              <w:rPr>
                <w:rFonts w:eastAsiaTheme="minorEastAsia"/>
                <w:i/>
                <w:lang w:val="en-US" w:eastAsia="zh-CN"/>
              </w:rPr>
              <w:t>Not available in 2</w:t>
            </w:r>
            <w:r w:rsidRPr="00E07009">
              <w:rPr>
                <w:rFonts w:eastAsiaTheme="minorEastAsia"/>
                <w:i/>
                <w:vertAlign w:val="superscript"/>
                <w:lang w:val="en-US" w:eastAsia="zh-CN"/>
              </w:rPr>
              <w:t>nd</w:t>
            </w:r>
            <w:r w:rsidRPr="00E07009">
              <w:rPr>
                <w:rFonts w:eastAsiaTheme="minorEastAsia"/>
                <w:i/>
                <w:lang w:val="en-US" w:eastAsia="zh-CN"/>
              </w:rPr>
              <w:t xml:space="preserve"> round </w:t>
            </w:r>
          </w:p>
          <w:p w:rsidR="00AB4129" w:rsidRPr="00E07009" w:rsidRDefault="00AB4129" w:rsidP="00AB4129">
            <w:pPr>
              <w:rPr>
                <w:rFonts w:eastAsiaTheme="minorEastAsia"/>
                <w:i/>
                <w:lang w:val="en-US" w:eastAsia="zh-CN"/>
              </w:rPr>
            </w:pPr>
            <w:r w:rsidRPr="00E07009">
              <w:rPr>
                <w:rFonts w:eastAsiaTheme="minorEastAsia"/>
                <w:i/>
                <w:lang w:val="en-US" w:eastAsia="zh-CN"/>
              </w:rPr>
              <w:t>Recommendation: To be withdrawn</w:t>
            </w:r>
          </w:p>
          <w:p w:rsidR="007D4E04" w:rsidRPr="00E07009" w:rsidRDefault="007D4E04" w:rsidP="00AB4129">
            <w:pPr>
              <w:rPr>
                <w:rFonts w:eastAsiaTheme="minorEastAsia"/>
                <w:i/>
                <w:lang w:val="en-US" w:eastAsia="zh-CN"/>
              </w:rPr>
            </w:pPr>
            <w:hyperlink r:id="rId93" w:history="1">
              <w:r w:rsidRPr="00E07009">
                <w:rPr>
                  <w:rFonts w:ascii="Arial" w:hAnsi="Arial" w:cs="Arial"/>
                  <w:bCs/>
                  <w:sz w:val="18"/>
                </w:rPr>
                <w:t>R4-2007578</w:t>
              </w:r>
            </w:hyperlink>
            <w:r w:rsidRPr="00E07009">
              <w:rPr>
                <w:rFonts w:ascii="Arial" w:hAnsi="Arial" w:cs="Arial"/>
                <w:bCs/>
                <w:sz w:val="18"/>
              </w:rPr>
              <w:t xml:space="preserve"> to be noted </w:t>
            </w:r>
          </w:p>
        </w:tc>
      </w:tr>
      <w:tr w:rsidR="00E07009" w:rsidRPr="00E07009" w:rsidTr="001766E4">
        <w:tc>
          <w:tcPr>
            <w:tcW w:w="1494" w:type="dxa"/>
          </w:tcPr>
          <w:p w:rsidR="00AB4129" w:rsidRPr="00E07009" w:rsidRDefault="00AB4129" w:rsidP="00AB4129">
            <w:pPr>
              <w:pStyle w:val="af2"/>
              <w:spacing w:before="0" w:beforeAutospacing="0" w:after="0" w:afterAutospacing="0" w:line="252" w:lineRule="auto"/>
              <w:jc w:val="both"/>
              <w:rPr>
                <w:rFonts w:ascii="Arial" w:hAnsi="Arial" w:cs="Arial"/>
                <w:bCs/>
                <w:sz w:val="18"/>
                <w:szCs w:val="20"/>
              </w:rPr>
            </w:pPr>
            <w:r w:rsidRPr="00E07009">
              <w:rPr>
                <w:rFonts w:ascii="Arial" w:hAnsi="Arial" w:cs="Arial"/>
                <w:bCs/>
                <w:sz w:val="18"/>
                <w:szCs w:val="20"/>
              </w:rPr>
              <w:t>R4-2008793</w:t>
            </w:r>
          </w:p>
          <w:p w:rsidR="00AB4129" w:rsidRPr="00E07009" w:rsidRDefault="00AB4129" w:rsidP="00AB4129">
            <w:pPr>
              <w:rPr>
                <w:rFonts w:eastAsiaTheme="minorEastAsia"/>
                <w:lang w:val="en-US" w:eastAsia="zh-CN"/>
              </w:rPr>
            </w:pPr>
          </w:p>
        </w:tc>
        <w:tc>
          <w:tcPr>
            <w:tcW w:w="8363" w:type="dxa"/>
          </w:tcPr>
          <w:p w:rsidR="00AB4129" w:rsidRPr="00E07009" w:rsidRDefault="00AB4129" w:rsidP="00AB4129">
            <w:pPr>
              <w:rPr>
                <w:rFonts w:eastAsiaTheme="minorEastAsia"/>
                <w:i/>
                <w:lang w:val="en-US" w:eastAsia="zh-CN"/>
              </w:rPr>
            </w:pPr>
            <w:r w:rsidRPr="00E07009">
              <w:rPr>
                <w:rFonts w:eastAsiaTheme="minorEastAsia"/>
                <w:i/>
                <w:lang w:val="en-US" w:eastAsia="zh-CN"/>
              </w:rPr>
              <w:t>Not available in 2</w:t>
            </w:r>
            <w:r w:rsidRPr="00E07009">
              <w:rPr>
                <w:rFonts w:eastAsiaTheme="minorEastAsia"/>
                <w:i/>
                <w:vertAlign w:val="superscript"/>
                <w:lang w:val="en-US" w:eastAsia="zh-CN"/>
              </w:rPr>
              <w:t>nd</w:t>
            </w:r>
            <w:r w:rsidRPr="00E07009">
              <w:rPr>
                <w:rFonts w:eastAsiaTheme="minorEastAsia"/>
                <w:i/>
                <w:lang w:val="en-US" w:eastAsia="zh-CN"/>
              </w:rPr>
              <w:t xml:space="preserve"> round </w:t>
            </w:r>
          </w:p>
          <w:p w:rsidR="00AB4129" w:rsidRPr="00E07009" w:rsidRDefault="00AB4129" w:rsidP="00AB4129">
            <w:pPr>
              <w:rPr>
                <w:rFonts w:eastAsiaTheme="minorEastAsia"/>
                <w:i/>
                <w:lang w:val="en-US" w:eastAsia="zh-CN"/>
              </w:rPr>
            </w:pPr>
            <w:r w:rsidRPr="00E07009">
              <w:rPr>
                <w:rFonts w:eastAsiaTheme="minorEastAsia"/>
                <w:i/>
                <w:lang w:val="en-US" w:eastAsia="zh-CN"/>
              </w:rPr>
              <w:t>Recommendation: To be withdrawn</w:t>
            </w:r>
          </w:p>
          <w:p w:rsidR="007D4E04" w:rsidRPr="00E07009" w:rsidRDefault="007D4E04" w:rsidP="00AB4129">
            <w:pPr>
              <w:rPr>
                <w:rFonts w:eastAsiaTheme="minorEastAsia"/>
                <w:i/>
                <w:lang w:val="en-US" w:eastAsia="zh-CN"/>
              </w:rPr>
            </w:pPr>
            <w:hyperlink r:id="rId94" w:history="1">
              <w:r w:rsidRPr="00E07009">
                <w:rPr>
                  <w:rFonts w:ascii="Arial" w:hAnsi="Arial" w:cs="Arial"/>
                  <w:bCs/>
                  <w:sz w:val="18"/>
                </w:rPr>
                <w:t>R4-2007579</w:t>
              </w:r>
            </w:hyperlink>
            <w:r w:rsidRPr="00E07009">
              <w:rPr>
                <w:rFonts w:ascii="Arial" w:hAnsi="Arial" w:cs="Arial"/>
                <w:bCs/>
                <w:sz w:val="18"/>
              </w:rPr>
              <w:t xml:space="preserve"> to be noted </w:t>
            </w:r>
          </w:p>
        </w:tc>
      </w:tr>
      <w:tr w:rsidR="00E07009" w:rsidRPr="00E07009" w:rsidTr="001766E4">
        <w:tc>
          <w:tcPr>
            <w:tcW w:w="1494" w:type="dxa"/>
          </w:tcPr>
          <w:p w:rsidR="00AB4129" w:rsidRPr="00E07009" w:rsidRDefault="00AB4129" w:rsidP="00AB4129">
            <w:pPr>
              <w:pStyle w:val="af2"/>
              <w:spacing w:before="0" w:beforeAutospacing="0" w:after="0" w:afterAutospacing="0" w:line="252" w:lineRule="auto"/>
              <w:jc w:val="both"/>
              <w:rPr>
                <w:rFonts w:ascii="Arial" w:hAnsi="Arial" w:cs="Arial"/>
                <w:bCs/>
                <w:sz w:val="18"/>
                <w:szCs w:val="20"/>
              </w:rPr>
            </w:pPr>
            <w:r w:rsidRPr="00E07009">
              <w:rPr>
                <w:rFonts w:ascii="Arial" w:hAnsi="Arial" w:cs="Arial"/>
                <w:bCs/>
                <w:sz w:val="18"/>
                <w:szCs w:val="20"/>
              </w:rPr>
              <w:t>R4-2008794</w:t>
            </w:r>
          </w:p>
        </w:tc>
        <w:tc>
          <w:tcPr>
            <w:tcW w:w="8363" w:type="dxa"/>
          </w:tcPr>
          <w:p w:rsidR="00AB4129" w:rsidRPr="00E07009" w:rsidRDefault="00AB4129" w:rsidP="00AB4129">
            <w:pPr>
              <w:rPr>
                <w:rFonts w:eastAsiaTheme="minorEastAsia"/>
                <w:i/>
                <w:lang w:val="en-US" w:eastAsia="zh-CN"/>
              </w:rPr>
            </w:pPr>
            <w:r w:rsidRPr="00E07009">
              <w:rPr>
                <w:rFonts w:eastAsiaTheme="minorEastAsia"/>
                <w:i/>
                <w:lang w:val="en-US" w:eastAsia="zh-CN"/>
              </w:rPr>
              <w:t>Not available in 2</w:t>
            </w:r>
            <w:r w:rsidRPr="00E07009">
              <w:rPr>
                <w:rFonts w:eastAsiaTheme="minorEastAsia"/>
                <w:i/>
                <w:vertAlign w:val="superscript"/>
                <w:lang w:val="en-US" w:eastAsia="zh-CN"/>
              </w:rPr>
              <w:t>nd</w:t>
            </w:r>
            <w:r w:rsidRPr="00E07009">
              <w:rPr>
                <w:rFonts w:eastAsiaTheme="minorEastAsia"/>
                <w:i/>
                <w:lang w:val="en-US" w:eastAsia="zh-CN"/>
              </w:rPr>
              <w:t xml:space="preserve"> round </w:t>
            </w:r>
          </w:p>
          <w:p w:rsidR="00AB4129" w:rsidRPr="00E07009" w:rsidRDefault="00AB4129" w:rsidP="00AB4129">
            <w:pPr>
              <w:rPr>
                <w:rFonts w:eastAsiaTheme="minorEastAsia"/>
                <w:i/>
                <w:lang w:val="en-US" w:eastAsia="zh-CN"/>
              </w:rPr>
            </w:pPr>
            <w:r w:rsidRPr="00E07009">
              <w:rPr>
                <w:rFonts w:eastAsiaTheme="minorEastAsia"/>
                <w:i/>
                <w:lang w:val="en-US" w:eastAsia="zh-CN"/>
              </w:rPr>
              <w:t>Recommendation: To be withdrawn</w:t>
            </w:r>
          </w:p>
          <w:p w:rsidR="007D4E04" w:rsidRPr="00E07009" w:rsidRDefault="007D4E04" w:rsidP="00AB4129">
            <w:pPr>
              <w:rPr>
                <w:rFonts w:eastAsiaTheme="minorEastAsia"/>
                <w:i/>
                <w:lang w:val="en-US" w:eastAsia="zh-CN"/>
              </w:rPr>
            </w:pPr>
            <w:hyperlink r:id="rId95" w:history="1">
              <w:r w:rsidRPr="00E07009">
                <w:rPr>
                  <w:rFonts w:ascii="Arial" w:hAnsi="Arial" w:cs="Arial"/>
                  <w:bCs/>
                  <w:sz w:val="18"/>
                </w:rPr>
                <w:t>R4-2007580</w:t>
              </w:r>
            </w:hyperlink>
            <w:r w:rsidRPr="00E07009">
              <w:rPr>
                <w:rFonts w:ascii="Arial" w:hAnsi="Arial" w:cs="Arial"/>
                <w:bCs/>
                <w:sz w:val="18"/>
              </w:rPr>
              <w:t xml:space="preserve"> to be noted </w:t>
            </w:r>
          </w:p>
        </w:tc>
      </w:tr>
      <w:tr w:rsidR="00E07009" w:rsidRPr="00E07009" w:rsidTr="001766E4">
        <w:tc>
          <w:tcPr>
            <w:tcW w:w="1494" w:type="dxa"/>
          </w:tcPr>
          <w:p w:rsidR="00AB4129" w:rsidRPr="00E07009" w:rsidRDefault="00AB4129" w:rsidP="00AB4129">
            <w:pPr>
              <w:rPr>
                <w:rFonts w:eastAsiaTheme="minorEastAsia"/>
                <w:lang w:val="en-US" w:eastAsia="zh-CN"/>
              </w:rPr>
            </w:pPr>
            <w:r w:rsidRPr="00E07009">
              <w:rPr>
                <w:rFonts w:ascii="Arial" w:hAnsi="Arial" w:cs="Arial"/>
                <w:bCs/>
                <w:sz w:val="18"/>
              </w:rPr>
              <w:t>R4-2008787</w:t>
            </w:r>
          </w:p>
        </w:tc>
        <w:tc>
          <w:tcPr>
            <w:tcW w:w="8363" w:type="dxa"/>
          </w:tcPr>
          <w:p w:rsidR="00AB4129" w:rsidRPr="00E07009" w:rsidRDefault="00AB4129" w:rsidP="00AB4129">
            <w:pPr>
              <w:rPr>
                <w:rFonts w:eastAsiaTheme="minorEastAsia"/>
                <w:i/>
                <w:lang w:val="en-US" w:eastAsia="zh-CN"/>
              </w:rPr>
            </w:pPr>
            <w:r w:rsidRPr="00E07009">
              <w:rPr>
                <w:rFonts w:eastAsiaTheme="minorEastAsia" w:hint="eastAsia"/>
                <w:i/>
                <w:lang w:val="en-US" w:eastAsia="zh-CN"/>
              </w:rPr>
              <w:t>N</w:t>
            </w:r>
            <w:r w:rsidRPr="00E07009">
              <w:rPr>
                <w:rFonts w:eastAsiaTheme="minorEastAsia"/>
                <w:i/>
                <w:lang w:val="en-US" w:eastAsia="zh-CN"/>
              </w:rPr>
              <w:t>o comment received during 2</w:t>
            </w:r>
            <w:r w:rsidRPr="00E07009">
              <w:rPr>
                <w:rFonts w:eastAsiaTheme="minorEastAsia"/>
                <w:i/>
                <w:vertAlign w:val="superscript"/>
                <w:lang w:val="en-US" w:eastAsia="zh-CN"/>
              </w:rPr>
              <w:t>nd</w:t>
            </w:r>
            <w:r w:rsidRPr="00E07009">
              <w:rPr>
                <w:rFonts w:eastAsiaTheme="minorEastAsia"/>
                <w:i/>
                <w:lang w:val="en-US" w:eastAsia="zh-CN"/>
              </w:rPr>
              <w:t xml:space="preserve"> round</w:t>
            </w:r>
          </w:p>
          <w:p w:rsidR="00AB4129" w:rsidRPr="00E07009" w:rsidRDefault="00AB4129" w:rsidP="00AB4129">
            <w:pPr>
              <w:rPr>
                <w:rFonts w:eastAsiaTheme="minorEastAsia"/>
                <w:i/>
                <w:lang w:val="en-US" w:eastAsia="zh-CN"/>
              </w:rPr>
            </w:pPr>
            <w:r w:rsidRPr="00E07009">
              <w:rPr>
                <w:rFonts w:eastAsiaTheme="minorEastAsia"/>
                <w:i/>
                <w:lang w:val="en-US" w:eastAsia="zh-CN"/>
              </w:rPr>
              <w:t xml:space="preserve">Recommendation: To be approved </w:t>
            </w:r>
            <w:r w:rsidR="00EF1F77" w:rsidRPr="00E07009">
              <w:rPr>
                <w:rFonts w:eastAsiaTheme="minorEastAsia"/>
                <w:i/>
                <w:lang w:val="en-US" w:eastAsia="zh-CN"/>
              </w:rPr>
              <w:t xml:space="preserve">if no further comment </w:t>
            </w:r>
          </w:p>
        </w:tc>
      </w:tr>
      <w:tr w:rsidR="00E07009" w:rsidRPr="00E07009" w:rsidTr="001766E4">
        <w:tc>
          <w:tcPr>
            <w:tcW w:w="1494" w:type="dxa"/>
          </w:tcPr>
          <w:p w:rsidR="00AB4129" w:rsidRPr="00E07009" w:rsidRDefault="00AB4129" w:rsidP="00AB4129">
            <w:pPr>
              <w:rPr>
                <w:rFonts w:eastAsiaTheme="minorEastAsia"/>
                <w:lang w:val="en-US" w:eastAsia="zh-CN"/>
              </w:rPr>
            </w:pPr>
            <w:r w:rsidRPr="00E07009">
              <w:rPr>
                <w:rFonts w:ascii="Arial" w:hAnsi="Arial" w:cs="Arial"/>
                <w:bCs/>
                <w:sz w:val="18"/>
              </w:rPr>
              <w:t>R4-2008789</w:t>
            </w:r>
          </w:p>
        </w:tc>
        <w:tc>
          <w:tcPr>
            <w:tcW w:w="8363" w:type="dxa"/>
          </w:tcPr>
          <w:p w:rsidR="00AB4129" w:rsidRPr="00E07009" w:rsidRDefault="00AB4129" w:rsidP="00AB4129">
            <w:pPr>
              <w:rPr>
                <w:rFonts w:eastAsiaTheme="minorEastAsia"/>
                <w:i/>
                <w:lang w:val="en-US" w:eastAsia="zh-CN"/>
              </w:rPr>
            </w:pPr>
            <w:r w:rsidRPr="00E07009">
              <w:rPr>
                <w:rFonts w:eastAsiaTheme="minorEastAsia" w:hint="eastAsia"/>
                <w:i/>
                <w:lang w:val="en-US" w:eastAsia="zh-CN"/>
              </w:rPr>
              <w:t>N</w:t>
            </w:r>
            <w:r w:rsidRPr="00E07009">
              <w:rPr>
                <w:rFonts w:eastAsiaTheme="minorEastAsia"/>
                <w:i/>
                <w:lang w:val="en-US" w:eastAsia="zh-CN"/>
              </w:rPr>
              <w:t>o comment received during 2</w:t>
            </w:r>
            <w:r w:rsidRPr="00E07009">
              <w:rPr>
                <w:rFonts w:eastAsiaTheme="minorEastAsia"/>
                <w:i/>
                <w:vertAlign w:val="superscript"/>
                <w:lang w:val="en-US" w:eastAsia="zh-CN"/>
              </w:rPr>
              <w:t>nd</w:t>
            </w:r>
            <w:r w:rsidRPr="00E07009">
              <w:rPr>
                <w:rFonts w:eastAsiaTheme="minorEastAsia"/>
                <w:i/>
                <w:lang w:val="en-US" w:eastAsia="zh-CN"/>
              </w:rPr>
              <w:t xml:space="preserve"> round</w:t>
            </w:r>
          </w:p>
          <w:p w:rsidR="00AB4129" w:rsidRPr="00E07009" w:rsidRDefault="00AB4129" w:rsidP="00AB4129">
            <w:pPr>
              <w:rPr>
                <w:rFonts w:eastAsiaTheme="minorEastAsia"/>
                <w:i/>
                <w:lang w:val="en-US" w:eastAsia="zh-CN"/>
              </w:rPr>
            </w:pPr>
            <w:r w:rsidRPr="00E07009">
              <w:rPr>
                <w:rFonts w:eastAsiaTheme="minorEastAsia"/>
                <w:i/>
                <w:lang w:val="en-US" w:eastAsia="zh-CN"/>
              </w:rPr>
              <w:t>Recommendation: To be approved</w:t>
            </w:r>
            <w:r w:rsidR="00EF1F77" w:rsidRPr="00E07009">
              <w:rPr>
                <w:rFonts w:eastAsiaTheme="minorEastAsia"/>
                <w:i/>
                <w:lang w:val="en-US" w:eastAsia="zh-CN"/>
              </w:rPr>
              <w:t xml:space="preserve"> if no further comment</w:t>
            </w:r>
          </w:p>
        </w:tc>
      </w:tr>
      <w:tr w:rsidR="00E07009" w:rsidRPr="00E07009" w:rsidTr="001766E4">
        <w:tc>
          <w:tcPr>
            <w:tcW w:w="1494" w:type="dxa"/>
          </w:tcPr>
          <w:p w:rsidR="00AB4129" w:rsidRPr="00E07009" w:rsidRDefault="00AB4129" w:rsidP="00AB4129">
            <w:pPr>
              <w:rPr>
                <w:rFonts w:eastAsiaTheme="minorEastAsia"/>
                <w:lang w:val="en-US" w:eastAsia="zh-CN"/>
              </w:rPr>
            </w:pPr>
            <w:r w:rsidRPr="00E07009">
              <w:rPr>
                <w:rFonts w:ascii="Arial" w:hAnsi="Arial" w:cs="Arial"/>
                <w:bCs/>
                <w:sz w:val="18"/>
              </w:rPr>
              <w:t>R4-2008800</w:t>
            </w:r>
          </w:p>
        </w:tc>
        <w:tc>
          <w:tcPr>
            <w:tcW w:w="8363" w:type="dxa"/>
          </w:tcPr>
          <w:p w:rsidR="000D74FC" w:rsidRPr="00E07009" w:rsidRDefault="00637DF5" w:rsidP="00AB4129">
            <w:pPr>
              <w:rPr>
                <w:rFonts w:eastAsiaTheme="minorEastAsia"/>
                <w:i/>
                <w:lang w:val="en-US" w:eastAsia="zh-CN"/>
              </w:rPr>
            </w:pPr>
            <w:r w:rsidRPr="00E07009">
              <w:rPr>
                <w:rFonts w:eastAsiaTheme="minorEastAsia"/>
                <w:i/>
                <w:lang w:val="en-US" w:eastAsia="zh-CN"/>
              </w:rPr>
              <w:t xml:space="preserve"> Uploaded version is updated according comment received in 2</w:t>
            </w:r>
            <w:r w:rsidRPr="00E07009">
              <w:rPr>
                <w:rFonts w:eastAsiaTheme="minorEastAsia"/>
                <w:i/>
                <w:vertAlign w:val="superscript"/>
                <w:lang w:val="en-US" w:eastAsia="zh-CN"/>
              </w:rPr>
              <w:t>nd</w:t>
            </w:r>
            <w:r w:rsidRPr="00E07009">
              <w:rPr>
                <w:rFonts w:eastAsiaTheme="minorEastAsia"/>
                <w:i/>
                <w:lang w:val="en-US" w:eastAsia="zh-CN"/>
              </w:rPr>
              <w:t xml:space="preserve"> round  </w:t>
            </w:r>
          </w:p>
          <w:p w:rsidR="000D74FC" w:rsidRPr="00E07009" w:rsidRDefault="00637DF5" w:rsidP="00AB4129">
            <w:pPr>
              <w:rPr>
                <w:rFonts w:eastAsiaTheme="minorEastAsia"/>
                <w:i/>
                <w:lang w:val="en-US" w:eastAsia="zh-CN"/>
              </w:rPr>
            </w:pPr>
            <w:r w:rsidRPr="00E07009">
              <w:rPr>
                <w:rFonts w:eastAsiaTheme="minorEastAsia"/>
                <w:i/>
                <w:lang w:val="en-US" w:eastAsia="zh-CN"/>
              </w:rPr>
              <w:t>I</w:t>
            </w:r>
            <w:r w:rsidR="000D74FC" w:rsidRPr="00E07009">
              <w:rPr>
                <w:rFonts w:eastAsiaTheme="minorEastAsia"/>
                <w:i/>
                <w:lang w:val="en-US" w:eastAsia="zh-CN"/>
              </w:rPr>
              <w:t>f the reference approach can be aligned by TS rapporteur this TP can be approved</w:t>
            </w:r>
          </w:p>
        </w:tc>
      </w:tr>
      <w:tr w:rsidR="00E07009" w:rsidRPr="00E07009" w:rsidTr="001766E4">
        <w:tc>
          <w:tcPr>
            <w:tcW w:w="1494" w:type="dxa"/>
          </w:tcPr>
          <w:p w:rsidR="00AB4129" w:rsidRPr="00E07009" w:rsidRDefault="00AB4129" w:rsidP="00AB4129">
            <w:pPr>
              <w:rPr>
                <w:rFonts w:eastAsiaTheme="minorEastAsia"/>
                <w:lang w:val="en-US" w:eastAsia="zh-CN"/>
              </w:rPr>
            </w:pPr>
            <w:r w:rsidRPr="00E07009">
              <w:rPr>
                <w:rFonts w:ascii="Arial" w:hAnsi="Arial" w:cs="Arial"/>
                <w:bCs/>
                <w:sz w:val="18"/>
              </w:rPr>
              <w:t>R4-2008801</w:t>
            </w:r>
          </w:p>
        </w:tc>
        <w:tc>
          <w:tcPr>
            <w:tcW w:w="8363" w:type="dxa"/>
          </w:tcPr>
          <w:p w:rsidR="00637DF5" w:rsidRPr="00E07009" w:rsidRDefault="00637DF5" w:rsidP="000D74FC">
            <w:pPr>
              <w:rPr>
                <w:rFonts w:eastAsiaTheme="minorEastAsia"/>
                <w:i/>
                <w:lang w:val="en-US" w:eastAsia="zh-CN"/>
              </w:rPr>
            </w:pPr>
            <w:r w:rsidRPr="00E07009">
              <w:rPr>
                <w:rFonts w:eastAsiaTheme="minorEastAsia"/>
                <w:i/>
                <w:lang w:val="en-US" w:eastAsia="zh-CN"/>
              </w:rPr>
              <w:t>Uploaded version is updated according comment received in 2</w:t>
            </w:r>
            <w:r w:rsidRPr="00E07009">
              <w:rPr>
                <w:rFonts w:eastAsiaTheme="minorEastAsia"/>
                <w:i/>
                <w:vertAlign w:val="superscript"/>
                <w:lang w:val="en-US" w:eastAsia="zh-CN"/>
              </w:rPr>
              <w:t>nd</w:t>
            </w:r>
            <w:r w:rsidRPr="00E07009">
              <w:rPr>
                <w:rFonts w:eastAsiaTheme="minorEastAsia"/>
                <w:i/>
                <w:lang w:val="en-US" w:eastAsia="zh-CN"/>
              </w:rPr>
              <w:t xml:space="preserve"> round  </w:t>
            </w:r>
          </w:p>
          <w:p w:rsidR="00AB4129" w:rsidRPr="00E07009" w:rsidRDefault="00637DF5" w:rsidP="000D74FC">
            <w:pPr>
              <w:rPr>
                <w:rFonts w:eastAsiaTheme="minorEastAsia"/>
                <w:i/>
                <w:lang w:val="en-US" w:eastAsia="zh-CN"/>
              </w:rPr>
            </w:pPr>
            <w:r w:rsidRPr="00E07009">
              <w:rPr>
                <w:rFonts w:eastAsiaTheme="minorEastAsia"/>
                <w:i/>
                <w:lang w:val="en-US" w:eastAsia="zh-CN"/>
              </w:rPr>
              <w:t>I</w:t>
            </w:r>
            <w:r w:rsidR="000D74FC" w:rsidRPr="00E07009">
              <w:rPr>
                <w:rFonts w:eastAsiaTheme="minorEastAsia"/>
                <w:i/>
                <w:lang w:val="en-US" w:eastAsia="zh-CN"/>
              </w:rPr>
              <w:t>f the reference approach can be aligned by TS rapporteur this TP can be approved</w:t>
            </w:r>
          </w:p>
        </w:tc>
      </w:tr>
      <w:tr w:rsidR="00E07009" w:rsidRPr="00E07009" w:rsidTr="001766E4">
        <w:tc>
          <w:tcPr>
            <w:tcW w:w="1494" w:type="dxa"/>
          </w:tcPr>
          <w:p w:rsidR="00AB4129" w:rsidRPr="00E07009" w:rsidRDefault="00AB4129" w:rsidP="00AB4129">
            <w:pPr>
              <w:rPr>
                <w:rFonts w:eastAsiaTheme="minorEastAsia"/>
                <w:lang w:val="en-US" w:eastAsia="zh-CN"/>
              </w:rPr>
            </w:pPr>
            <w:r w:rsidRPr="00E07009">
              <w:rPr>
                <w:rFonts w:ascii="Arial" w:hAnsi="Arial" w:cs="Arial"/>
                <w:bCs/>
                <w:sz w:val="18"/>
              </w:rPr>
              <w:t>R4-2008795</w:t>
            </w:r>
          </w:p>
        </w:tc>
        <w:tc>
          <w:tcPr>
            <w:tcW w:w="8363" w:type="dxa"/>
          </w:tcPr>
          <w:p w:rsidR="00AB4129" w:rsidRPr="00E07009" w:rsidRDefault="0090014E" w:rsidP="00AB4129">
            <w:pPr>
              <w:rPr>
                <w:rFonts w:eastAsiaTheme="minorEastAsia"/>
                <w:i/>
                <w:lang w:val="en-US" w:eastAsia="zh-CN"/>
              </w:rPr>
            </w:pPr>
            <w:r w:rsidRPr="00E07009">
              <w:rPr>
                <w:rFonts w:eastAsiaTheme="minorEastAsia"/>
                <w:i/>
                <w:lang w:val="en-US" w:eastAsia="zh-CN"/>
              </w:rPr>
              <w:t>Update according to 1</w:t>
            </w:r>
            <w:r w:rsidRPr="00E07009">
              <w:rPr>
                <w:rFonts w:eastAsiaTheme="minorEastAsia"/>
                <w:i/>
                <w:vertAlign w:val="superscript"/>
                <w:lang w:val="en-US" w:eastAsia="zh-CN"/>
              </w:rPr>
              <w:t>st</w:t>
            </w:r>
            <w:r w:rsidRPr="00E07009">
              <w:rPr>
                <w:rFonts w:eastAsiaTheme="minorEastAsia"/>
                <w:i/>
                <w:lang w:val="en-US" w:eastAsia="zh-CN"/>
              </w:rPr>
              <w:t xml:space="preserve"> and 2</w:t>
            </w:r>
            <w:r w:rsidRPr="00E07009">
              <w:rPr>
                <w:rFonts w:eastAsiaTheme="minorEastAsia"/>
                <w:i/>
                <w:vertAlign w:val="superscript"/>
                <w:lang w:val="en-US" w:eastAsia="zh-CN"/>
              </w:rPr>
              <w:t>nd</w:t>
            </w:r>
            <w:r w:rsidRPr="00E07009">
              <w:rPr>
                <w:rFonts w:eastAsiaTheme="minorEastAsia"/>
                <w:i/>
                <w:lang w:val="en-US" w:eastAsia="zh-CN"/>
              </w:rPr>
              <w:t xml:space="preserve"> discussion needed. If revision can be updated according to comment and the reference approach can be aligned by TS rapporteur this TP can be acceptable when it is available.</w:t>
            </w:r>
          </w:p>
        </w:tc>
      </w:tr>
      <w:tr w:rsidR="00E07009" w:rsidRPr="00E07009" w:rsidTr="001766E4">
        <w:tc>
          <w:tcPr>
            <w:tcW w:w="1494" w:type="dxa"/>
          </w:tcPr>
          <w:p w:rsidR="00AB4129" w:rsidRPr="00E07009" w:rsidRDefault="00AB4129" w:rsidP="00AB4129">
            <w:pPr>
              <w:rPr>
                <w:rFonts w:eastAsiaTheme="minorEastAsia"/>
                <w:lang w:val="en-US" w:eastAsia="zh-CN"/>
              </w:rPr>
            </w:pPr>
            <w:r w:rsidRPr="00E07009">
              <w:rPr>
                <w:rFonts w:ascii="Arial" w:hAnsi="Arial" w:cs="Arial"/>
                <w:bCs/>
                <w:sz w:val="18"/>
              </w:rPr>
              <w:t>R4-2008798</w:t>
            </w:r>
          </w:p>
        </w:tc>
        <w:tc>
          <w:tcPr>
            <w:tcW w:w="8363" w:type="dxa"/>
          </w:tcPr>
          <w:p w:rsidR="00AB4129" w:rsidRPr="00E07009" w:rsidRDefault="0090014E" w:rsidP="00AB4129">
            <w:pPr>
              <w:rPr>
                <w:rFonts w:eastAsiaTheme="minorEastAsia"/>
                <w:i/>
                <w:lang w:val="en-US" w:eastAsia="zh-CN"/>
              </w:rPr>
            </w:pPr>
            <w:r w:rsidRPr="00E07009">
              <w:rPr>
                <w:rFonts w:eastAsiaTheme="minorEastAsia"/>
                <w:i/>
                <w:lang w:val="en-US" w:eastAsia="zh-CN"/>
              </w:rPr>
              <w:t>Update according to 1</w:t>
            </w:r>
            <w:r w:rsidRPr="00E07009">
              <w:rPr>
                <w:rFonts w:eastAsiaTheme="minorEastAsia"/>
                <w:i/>
                <w:vertAlign w:val="superscript"/>
                <w:lang w:val="en-US" w:eastAsia="zh-CN"/>
              </w:rPr>
              <w:t>st</w:t>
            </w:r>
            <w:r w:rsidRPr="00E07009">
              <w:rPr>
                <w:rFonts w:eastAsiaTheme="minorEastAsia"/>
                <w:i/>
                <w:lang w:val="en-US" w:eastAsia="zh-CN"/>
              </w:rPr>
              <w:t xml:space="preserve"> and 2</w:t>
            </w:r>
            <w:r w:rsidRPr="00E07009">
              <w:rPr>
                <w:rFonts w:eastAsiaTheme="minorEastAsia"/>
                <w:i/>
                <w:vertAlign w:val="superscript"/>
                <w:lang w:val="en-US" w:eastAsia="zh-CN"/>
              </w:rPr>
              <w:t>nd</w:t>
            </w:r>
            <w:r w:rsidRPr="00E07009">
              <w:rPr>
                <w:rFonts w:eastAsiaTheme="minorEastAsia"/>
                <w:i/>
                <w:lang w:val="en-US" w:eastAsia="zh-CN"/>
              </w:rPr>
              <w:t xml:space="preserve"> discussion needed. If revision can be updated according to comment and the reference approach can be aligned by TS rapporteur this TP can be acceptable when it is available.</w:t>
            </w:r>
            <w:bookmarkStart w:id="1" w:name="_GoBack"/>
            <w:bookmarkEnd w:id="1"/>
          </w:p>
        </w:tc>
      </w:tr>
      <w:tr w:rsidR="00E07009" w:rsidRPr="00E07009" w:rsidTr="001766E4">
        <w:tc>
          <w:tcPr>
            <w:tcW w:w="1494" w:type="dxa"/>
          </w:tcPr>
          <w:p w:rsidR="00AB4129" w:rsidRPr="00E07009" w:rsidRDefault="00AB4129" w:rsidP="007D4E04">
            <w:pPr>
              <w:pStyle w:val="af2"/>
              <w:spacing w:before="0" w:beforeAutospacing="0" w:after="0" w:afterAutospacing="0" w:line="252" w:lineRule="auto"/>
              <w:jc w:val="both"/>
              <w:rPr>
                <w:rFonts w:ascii="Arial" w:hAnsi="Arial" w:cs="Arial"/>
                <w:bCs/>
                <w:sz w:val="18"/>
              </w:rPr>
            </w:pPr>
            <w:r w:rsidRPr="00E07009">
              <w:rPr>
                <w:rFonts w:ascii="Arial" w:hAnsi="Arial" w:cs="Arial"/>
                <w:bCs/>
                <w:sz w:val="18"/>
                <w:szCs w:val="20"/>
              </w:rPr>
              <w:t>R4-2008799</w:t>
            </w:r>
          </w:p>
        </w:tc>
        <w:tc>
          <w:tcPr>
            <w:tcW w:w="8363" w:type="dxa"/>
          </w:tcPr>
          <w:p w:rsidR="00AB4129" w:rsidRPr="00E07009" w:rsidRDefault="00EF1F77" w:rsidP="00AB4129">
            <w:pPr>
              <w:rPr>
                <w:rFonts w:eastAsiaTheme="minorEastAsia"/>
                <w:i/>
                <w:lang w:val="en-US" w:eastAsia="zh-CN"/>
              </w:rPr>
            </w:pPr>
            <w:r w:rsidRPr="00E07009">
              <w:rPr>
                <w:rFonts w:eastAsiaTheme="minorEastAsia" w:hint="eastAsia"/>
                <w:i/>
                <w:lang w:val="en-US" w:eastAsia="zh-CN"/>
              </w:rPr>
              <w:t>C</w:t>
            </w:r>
            <w:r w:rsidRPr="00E07009">
              <w:rPr>
                <w:rFonts w:eastAsiaTheme="minorEastAsia"/>
                <w:i/>
                <w:lang w:val="en-US" w:eastAsia="zh-CN"/>
              </w:rPr>
              <w:t>omment only on TS reference drafting rule in 2</w:t>
            </w:r>
            <w:r w:rsidRPr="00E07009">
              <w:rPr>
                <w:rFonts w:eastAsiaTheme="minorEastAsia"/>
                <w:i/>
                <w:vertAlign w:val="superscript"/>
                <w:lang w:val="en-US" w:eastAsia="zh-CN"/>
              </w:rPr>
              <w:t>nd</w:t>
            </w:r>
            <w:r w:rsidRPr="00E07009">
              <w:rPr>
                <w:rFonts w:eastAsiaTheme="minorEastAsia"/>
                <w:i/>
                <w:lang w:val="en-US" w:eastAsia="zh-CN"/>
              </w:rPr>
              <w:t xml:space="preserve"> round</w:t>
            </w:r>
          </w:p>
          <w:p w:rsidR="00EF1F77" w:rsidRPr="00E07009" w:rsidRDefault="000D74FC" w:rsidP="00AB4129">
            <w:pPr>
              <w:rPr>
                <w:rFonts w:eastAsiaTheme="minorEastAsia"/>
                <w:i/>
                <w:lang w:val="en-US" w:eastAsia="zh-CN"/>
              </w:rPr>
            </w:pPr>
            <w:r w:rsidRPr="00E07009">
              <w:rPr>
                <w:rFonts w:eastAsiaTheme="minorEastAsia"/>
                <w:i/>
                <w:lang w:val="en-US" w:eastAsia="zh-CN"/>
              </w:rPr>
              <w:t>If the reference approach can be aligned by TS rapporteur this TP can be approved</w:t>
            </w:r>
            <w:r w:rsidR="0090014E" w:rsidRPr="00E07009">
              <w:rPr>
                <w:rFonts w:eastAsiaTheme="minorEastAsia"/>
                <w:i/>
                <w:lang w:val="en-US" w:eastAsia="zh-CN"/>
              </w:rPr>
              <w:t xml:space="preserve"> when TP is available </w:t>
            </w:r>
          </w:p>
        </w:tc>
      </w:tr>
      <w:tr w:rsidR="00E07009" w:rsidRPr="00E07009" w:rsidTr="001766E4">
        <w:tc>
          <w:tcPr>
            <w:tcW w:w="1494" w:type="dxa"/>
          </w:tcPr>
          <w:p w:rsidR="00AB4129" w:rsidRPr="00E07009" w:rsidRDefault="00AB4129" w:rsidP="00AB4129">
            <w:pPr>
              <w:pStyle w:val="af2"/>
              <w:spacing w:before="0" w:beforeAutospacing="0" w:after="0" w:afterAutospacing="0" w:line="252" w:lineRule="auto"/>
              <w:jc w:val="both"/>
              <w:rPr>
                <w:rFonts w:ascii="Arial" w:hAnsi="Arial" w:cs="Arial"/>
                <w:bCs/>
                <w:sz w:val="18"/>
                <w:szCs w:val="20"/>
              </w:rPr>
            </w:pPr>
            <w:r w:rsidRPr="00E07009">
              <w:rPr>
                <w:rFonts w:ascii="Arial" w:hAnsi="Arial" w:cs="Arial"/>
                <w:bCs/>
                <w:sz w:val="18"/>
                <w:szCs w:val="20"/>
              </w:rPr>
              <w:t>R4-2008796</w:t>
            </w:r>
          </w:p>
        </w:tc>
        <w:tc>
          <w:tcPr>
            <w:tcW w:w="8363" w:type="dxa"/>
          </w:tcPr>
          <w:p w:rsidR="00EF1F77" w:rsidRPr="00E07009" w:rsidRDefault="00EF1F77" w:rsidP="00EF1F77">
            <w:pPr>
              <w:rPr>
                <w:rFonts w:eastAsiaTheme="minorEastAsia"/>
                <w:i/>
                <w:lang w:val="en-US" w:eastAsia="zh-CN"/>
              </w:rPr>
            </w:pPr>
            <w:r w:rsidRPr="00E07009">
              <w:rPr>
                <w:rFonts w:eastAsiaTheme="minorEastAsia" w:hint="eastAsia"/>
                <w:i/>
                <w:lang w:val="en-US" w:eastAsia="zh-CN"/>
              </w:rPr>
              <w:t>C</w:t>
            </w:r>
            <w:r w:rsidRPr="00E07009">
              <w:rPr>
                <w:rFonts w:eastAsiaTheme="minorEastAsia"/>
                <w:i/>
                <w:lang w:val="en-US" w:eastAsia="zh-CN"/>
              </w:rPr>
              <w:t>omment only on TS reference drafting rule in 2</w:t>
            </w:r>
            <w:r w:rsidRPr="00E07009">
              <w:rPr>
                <w:rFonts w:eastAsiaTheme="minorEastAsia"/>
                <w:i/>
                <w:vertAlign w:val="superscript"/>
                <w:lang w:val="en-US" w:eastAsia="zh-CN"/>
              </w:rPr>
              <w:t>nd</w:t>
            </w:r>
            <w:r w:rsidRPr="00E07009">
              <w:rPr>
                <w:rFonts w:eastAsiaTheme="minorEastAsia"/>
                <w:i/>
                <w:lang w:val="en-US" w:eastAsia="zh-CN"/>
              </w:rPr>
              <w:t xml:space="preserve"> round</w:t>
            </w:r>
          </w:p>
          <w:p w:rsidR="00AB4129" w:rsidRPr="00E07009" w:rsidRDefault="00EF1F77" w:rsidP="00EF1F77">
            <w:pPr>
              <w:rPr>
                <w:rFonts w:eastAsiaTheme="minorEastAsia"/>
                <w:i/>
                <w:lang w:val="en-US" w:eastAsia="zh-CN"/>
              </w:rPr>
            </w:pPr>
            <w:r w:rsidRPr="00E07009">
              <w:rPr>
                <w:rFonts w:eastAsiaTheme="minorEastAsia"/>
                <w:i/>
                <w:lang w:val="en-US" w:eastAsia="zh-CN"/>
              </w:rPr>
              <w:t>If the reference approach can be aligned by TS rapporteur this TP can be approved</w:t>
            </w:r>
            <w:r w:rsidR="0090014E" w:rsidRPr="00E07009">
              <w:rPr>
                <w:rFonts w:eastAsiaTheme="minorEastAsia"/>
                <w:i/>
                <w:lang w:val="en-US" w:eastAsia="zh-CN"/>
              </w:rPr>
              <w:t xml:space="preserve"> when TP is available</w:t>
            </w:r>
          </w:p>
        </w:tc>
      </w:tr>
      <w:tr w:rsidR="00E07009" w:rsidRPr="00E07009" w:rsidTr="001766E4">
        <w:tc>
          <w:tcPr>
            <w:tcW w:w="1494" w:type="dxa"/>
          </w:tcPr>
          <w:p w:rsidR="00AB4129" w:rsidRPr="00E07009" w:rsidRDefault="00AB4129" w:rsidP="00AB4129">
            <w:pPr>
              <w:rPr>
                <w:rFonts w:eastAsiaTheme="minorEastAsia"/>
                <w:lang w:val="en-US" w:eastAsia="zh-CN"/>
              </w:rPr>
            </w:pPr>
            <w:r w:rsidRPr="00E07009">
              <w:rPr>
                <w:rFonts w:ascii="Arial" w:hAnsi="Arial" w:cs="Arial"/>
                <w:bCs/>
                <w:sz w:val="18"/>
              </w:rPr>
              <w:t>R4-2008788</w:t>
            </w:r>
          </w:p>
        </w:tc>
        <w:tc>
          <w:tcPr>
            <w:tcW w:w="8363" w:type="dxa"/>
          </w:tcPr>
          <w:p w:rsidR="00EF1F77" w:rsidRPr="00E07009" w:rsidRDefault="00EF1F77" w:rsidP="00EF1F77">
            <w:pPr>
              <w:rPr>
                <w:rFonts w:eastAsiaTheme="minorEastAsia"/>
                <w:i/>
                <w:lang w:val="en-US" w:eastAsia="zh-CN"/>
              </w:rPr>
            </w:pPr>
            <w:r w:rsidRPr="00E07009">
              <w:rPr>
                <w:rFonts w:eastAsiaTheme="minorEastAsia" w:hint="eastAsia"/>
                <w:i/>
                <w:lang w:val="en-US" w:eastAsia="zh-CN"/>
              </w:rPr>
              <w:t>N</w:t>
            </w:r>
            <w:r w:rsidRPr="00E07009">
              <w:rPr>
                <w:rFonts w:eastAsiaTheme="minorEastAsia"/>
                <w:i/>
                <w:lang w:val="en-US" w:eastAsia="zh-CN"/>
              </w:rPr>
              <w:t>o comment received during 2</w:t>
            </w:r>
            <w:r w:rsidRPr="00E07009">
              <w:rPr>
                <w:rFonts w:eastAsiaTheme="minorEastAsia"/>
                <w:i/>
                <w:vertAlign w:val="superscript"/>
                <w:lang w:val="en-US" w:eastAsia="zh-CN"/>
              </w:rPr>
              <w:t>nd</w:t>
            </w:r>
            <w:r w:rsidRPr="00E07009">
              <w:rPr>
                <w:rFonts w:eastAsiaTheme="minorEastAsia"/>
                <w:i/>
                <w:lang w:val="en-US" w:eastAsia="zh-CN"/>
              </w:rPr>
              <w:t xml:space="preserve"> round</w:t>
            </w:r>
          </w:p>
          <w:p w:rsidR="00AB4129" w:rsidRPr="00E07009" w:rsidRDefault="000D74FC" w:rsidP="00EF1F77">
            <w:pPr>
              <w:rPr>
                <w:rFonts w:eastAsiaTheme="minorEastAsia"/>
                <w:i/>
                <w:lang w:val="en-US" w:eastAsia="zh-CN"/>
              </w:rPr>
            </w:pPr>
            <w:r w:rsidRPr="00E07009">
              <w:rPr>
                <w:rFonts w:eastAsiaTheme="minorEastAsia"/>
                <w:i/>
                <w:lang w:val="en-US" w:eastAsia="zh-CN"/>
              </w:rPr>
              <w:t>If the reference approach can be aligned by TS rapporteur this TP can be approved</w:t>
            </w:r>
          </w:p>
        </w:tc>
      </w:tr>
      <w:tr w:rsidR="00E07009" w:rsidRPr="00E07009" w:rsidTr="001766E4">
        <w:tc>
          <w:tcPr>
            <w:tcW w:w="1494" w:type="dxa"/>
          </w:tcPr>
          <w:p w:rsidR="00AB4129" w:rsidRPr="00E07009" w:rsidRDefault="00AB4129" w:rsidP="00AB4129">
            <w:pPr>
              <w:rPr>
                <w:rFonts w:eastAsiaTheme="minorEastAsia"/>
                <w:lang w:val="en-US" w:eastAsia="zh-CN"/>
              </w:rPr>
            </w:pPr>
            <w:r w:rsidRPr="00E07009">
              <w:rPr>
                <w:rFonts w:ascii="Arial" w:hAnsi="Arial" w:cs="Arial"/>
                <w:bCs/>
                <w:sz w:val="18"/>
              </w:rPr>
              <w:t>R4-2008791</w:t>
            </w:r>
          </w:p>
        </w:tc>
        <w:tc>
          <w:tcPr>
            <w:tcW w:w="8363" w:type="dxa"/>
          </w:tcPr>
          <w:p w:rsidR="00EF1F77" w:rsidRPr="00E07009" w:rsidRDefault="00EF1F77" w:rsidP="00EF1F77">
            <w:pPr>
              <w:rPr>
                <w:rFonts w:eastAsiaTheme="minorEastAsia"/>
                <w:i/>
                <w:lang w:val="en-US" w:eastAsia="zh-CN"/>
              </w:rPr>
            </w:pPr>
            <w:r w:rsidRPr="00E07009">
              <w:rPr>
                <w:rFonts w:eastAsiaTheme="minorEastAsia" w:hint="eastAsia"/>
                <w:i/>
                <w:lang w:val="en-US" w:eastAsia="zh-CN"/>
              </w:rPr>
              <w:t>N</w:t>
            </w:r>
            <w:r w:rsidRPr="00E07009">
              <w:rPr>
                <w:rFonts w:eastAsiaTheme="minorEastAsia"/>
                <w:i/>
                <w:lang w:val="en-US" w:eastAsia="zh-CN"/>
              </w:rPr>
              <w:t>o comment received during 2</w:t>
            </w:r>
            <w:r w:rsidRPr="00E07009">
              <w:rPr>
                <w:rFonts w:eastAsiaTheme="minorEastAsia"/>
                <w:i/>
                <w:vertAlign w:val="superscript"/>
                <w:lang w:val="en-US" w:eastAsia="zh-CN"/>
              </w:rPr>
              <w:t>nd</w:t>
            </w:r>
            <w:r w:rsidRPr="00E07009">
              <w:rPr>
                <w:rFonts w:eastAsiaTheme="minorEastAsia"/>
                <w:i/>
                <w:lang w:val="en-US" w:eastAsia="zh-CN"/>
              </w:rPr>
              <w:t xml:space="preserve"> round</w:t>
            </w:r>
          </w:p>
          <w:p w:rsidR="00AB4129" w:rsidRPr="00E07009" w:rsidRDefault="000D74FC" w:rsidP="00EF1F77">
            <w:pPr>
              <w:rPr>
                <w:rFonts w:eastAsiaTheme="minorEastAsia"/>
                <w:i/>
                <w:lang w:val="en-US" w:eastAsia="zh-CN"/>
              </w:rPr>
            </w:pPr>
            <w:r w:rsidRPr="00E07009">
              <w:rPr>
                <w:rFonts w:eastAsiaTheme="minorEastAsia"/>
                <w:i/>
                <w:lang w:val="en-US" w:eastAsia="zh-CN"/>
              </w:rPr>
              <w:t>If the reference approach can be aligned by TS rapporteur this TP can be approved</w:t>
            </w:r>
          </w:p>
        </w:tc>
      </w:tr>
    </w:tbl>
    <w:p w:rsidR="0019558D" w:rsidRPr="004472E7" w:rsidRDefault="0019558D">
      <w:pPr>
        <w:rPr>
          <w:rFonts w:ascii="Arial" w:hAnsi="Arial"/>
          <w:lang w:eastAsia="zh-CN"/>
        </w:rPr>
      </w:pPr>
    </w:p>
    <w:sectPr w:rsidR="0019558D" w:rsidRPr="004472E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E4A" w:rsidRDefault="00016E4A" w:rsidP="00081870">
      <w:pPr>
        <w:spacing w:after="0" w:line="240" w:lineRule="auto"/>
      </w:pPr>
      <w:r>
        <w:separator/>
      </w:r>
    </w:p>
  </w:endnote>
  <w:endnote w:type="continuationSeparator" w:id="0">
    <w:p w:rsidR="00016E4A" w:rsidRDefault="00016E4A" w:rsidP="00081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E4A" w:rsidRDefault="00016E4A" w:rsidP="00081870">
      <w:pPr>
        <w:spacing w:after="0" w:line="240" w:lineRule="auto"/>
      </w:pPr>
      <w:r>
        <w:separator/>
      </w:r>
    </w:p>
  </w:footnote>
  <w:footnote w:type="continuationSeparator" w:id="0">
    <w:p w:rsidR="00016E4A" w:rsidRDefault="00016E4A" w:rsidP="000818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136A6"/>
    <w:multiLevelType w:val="multilevel"/>
    <w:tmpl w:val="0E7136A6"/>
    <w:lvl w:ilvl="0">
      <w:start w:val="2018"/>
      <w:numFmt w:val="bullet"/>
      <w:lvlText w:val="-"/>
      <w:lvlJc w:val="left"/>
      <w:pPr>
        <w:ind w:left="620" w:hanging="420"/>
      </w:pPr>
      <w:rPr>
        <w:rFonts w:ascii="Arial" w:eastAsia="Times New Roman" w:hAnsi="Arial" w:cs="Arial" w:hint="default"/>
        <w:color w:val="auto"/>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25670E60"/>
    <w:multiLevelType w:val="multilevel"/>
    <w:tmpl w:val="25670E60"/>
    <w:lvl w:ilvl="0">
      <w:start w:val="2018"/>
      <w:numFmt w:val="bullet"/>
      <w:lvlText w:val="-"/>
      <w:lvlJc w:val="left"/>
      <w:pPr>
        <w:ind w:left="1020" w:hanging="420"/>
      </w:pPr>
      <w:rPr>
        <w:rFonts w:ascii="Arial" w:eastAsia="Times New Roman" w:hAnsi="Arial" w:cs="Arial" w:hint="default"/>
        <w:color w:val="auto"/>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 w15:restartNumberingAfterBreak="0">
    <w:nsid w:val="292F38E6"/>
    <w:multiLevelType w:val="multilevel"/>
    <w:tmpl w:val="292F38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9509FA"/>
    <w:multiLevelType w:val="multilevel"/>
    <w:tmpl w:val="379509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9374469"/>
    <w:multiLevelType w:val="multilevel"/>
    <w:tmpl w:val="3937446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2844" w:hanging="576"/>
      </w:pPr>
      <w:rPr>
        <w:rFonts w:hint="eastAsia"/>
      </w:rPr>
    </w:lvl>
    <w:lvl w:ilvl="2">
      <w:start w:val="1"/>
      <w:numFmt w:val="decimal"/>
      <w:pStyle w:val="3"/>
      <w:lvlText w:val="%1.%2.%3"/>
      <w:lvlJc w:val="left"/>
      <w:pPr>
        <w:ind w:left="157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EBA79A1"/>
    <w:multiLevelType w:val="multilevel"/>
    <w:tmpl w:val="4EBA79A1"/>
    <w:lvl w:ilvl="0">
      <w:start w:val="2018"/>
      <w:numFmt w:val="bullet"/>
      <w:lvlText w:val="-"/>
      <w:lvlJc w:val="left"/>
      <w:pPr>
        <w:ind w:left="1020" w:hanging="420"/>
      </w:pPr>
      <w:rPr>
        <w:rFonts w:ascii="Arial" w:eastAsia="Times New Roman" w:hAnsi="Arial" w:cs="Arial" w:hint="default"/>
        <w:color w:val="auto"/>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3A55922"/>
    <w:multiLevelType w:val="multilevel"/>
    <w:tmpl w:val="73A5592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9091EB5"/>
    <w:multiLevelType w:val="multilevel"/>
    <w:tmpl w:val="79091E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E9454D5"/>
    <w:multiLevelType w:val="multilevel"/>
    <w:tmpl w:val="7E9454D5"/>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5"/>
  </w:num>
  <w:num w:numId="2">
    <w:abstractNumId w:val="3"/>
  </w:num>
  <w:num w:numId="3">
    <w:abstractNumId w:val="0"/>
  </w:num>
  <w:num w:numId="4">
    <w:abstractNumId w:val="8"/>
  </w:num>
  <w:num w:numId="5">
    <w:abstractNumId w:val="7"/>
  </w:num>
  <w:num w:numId="6">
    <w:abstractNumId w:val="4"/>
  </w:num>
  <w:num w:numId="7">
    <w:abstractNumId w:val="9"/>
  </w:num>
  <w:num w:numId="8">
    <w:abstractNumId w:val="2"/>
  </w:num>
  <w:num w:numId="9">
    <w:abstractNumId w:val="10"/>
  </w:num>
  <w:num w:numId="10">
    <w:abstractNumId w:val="6"/>
  </w:num>
  <w:num w:numId="11">
    <w:abstractNumId w:val="1"/>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4A"/>
    <w:rsid w:val="000208F9"/>
    <w:rsid w:val="00020C56"/>
    <w:rsid w:val="00024140"/>
    <w:rsid w:val="000250EE"/>
    <w:rsid w:val="000265F4"/>
    <w:rsid w:val="00026ACC"/>
    <w:rsid w:val="0003171D"/>
    <w:rsid w:val="00031C1D"/>
    <w:rsid w:val="00035C50"/>
    <w:rsid w:val="000457A1"/>
    <w:rsid w:val="00050001"/>
    <w:rsid w:val="00050337"/>
    <w:rsid w:val="00052041"/>
    <w:rsid w:val="0005326A"/>
    <w:rsid w:val="0006266D"/>
    <w:rsid w:val="0006377E"/>
    <w:rsid w:val="00065506"/>
    <w:rsid w:val="0007062C"/>
    <w:rsid w:val="0007382E"/>
    <w:rsid w:val="000766E1"/>
    <w:rsid w:val="00077FF6"/>
    <w:rsid w:val="00080D82"/>
    <w:rsid w:val="00081692"/>
    <w:rsid w:val="00081870"/>
    <w:rsid w:val="00082C46"/>
    <w:rsid w:val="00085A0E"/>
    <w:rsid w:val="00087548"/>
    <w:rsid w:val="00093E7E"/>
    <w:rsid w:val="000A1609"/>
    <w:rsid w:val="000A1830"/>
    <w:rsid w:val="000A4121"/>
    <w:rsid w:val="000A4AA3"/>
    <w:rsid w:val="000A550E"/>
    <w:rsid w:val="000B1A55"/>
    <w:rsid w:val="000B20BB"/>
    <w:rsid w:val="000B2BD5"/>
    <w:rsid w:val="000B2EF6"/>
    <w:rsid w:val="000B2FA6"/>
    <w:rsid w:val="000B4AA0"/>
    <w:rsid w:val="000C2553"/>
    <w:rsid w:val="000C38C3"/>
    <w:rsid w:val="000D09FD"/>
    <w:rsid w:val="000D44FB"/>
    <w:rsid w:val="000D574B"/>
    <w:rsid w:val="000D6CFC"/>
    <w:rsid w:val="000D74FC"/>
    <w:rsid w:val="000E1A25"/>
    <w:rsid w:val="000E537B"/>
    <w:rsid w:val="000E57D0"/>
    <w:rsid w:val="000E621C"/>
    <w:rsid w:val="000E7858"/>
    <w:rsid w:val="000F30D4"/>
    <w:rsid w:val="000F39CA"/>
    <w:rsid w:val="000F6630"/>
    <w:rsid w:val="00103CBB"/>
    <w:rsid w:val="00105788"/>
    <w:rsid w:val="00107927"/>
    <w:rsid w:val="00110E26"/>
    <w:rsid w:val="00111321"/>
    <w:rsid w:val="00117BD6"/>
    <w:rsid w:val="001206C2"/>
    <w:rsid w:val="00121978"/>
    <w:rsid w:val="00123422"/>
    <w:rsid w:val="00124B6A"/>
    <w:rsid w:val="00125A4B"/>
    <w:rsid w:val="00135E3C"/>
    <w:rsid w:val="00136D4C"/>
    <w:rsid w:val="00137851"/>
    <w:rsid w:val="0014200E"/>
    <w:rsid w:val="00142BB9"/>
    <w:rsid w:val="00144F96"/>
    <w:rsid w:val="00151EAC"/>
    <w:rsid w:val="00153528"/>
    <w:rsid w:val="00154E68"/>
    <w:rsid w:val="00162548"/>
    <w:rsid w:val="00172183"/>
    <w:rsid w:val="001741E5"/>
    <w:rsid w:val="001751AB"/>
    <w:rsid w:val="00175A3F"/>
    <w:rsid w:val="001766E4"/>
    <w:rsid w:val="00180E09"/>
    <w:rsid w:val="00183D4C"/>
    <w:rsid w:val="00183F6D"/>
    <w:rsid w:val="0018670E"/>
    <w:rsid w:val="0019219A"/>
    <w:rsid w:val="0019248C"/>
    <w:rsid w:val="001927BB"/>
    <w:rsid w:val="00195077"/>
    <w:rsid w:val="0019558D"/>
    <w:rsid w:val="00197AE5"/>
    <w:rsid w:val="001A033F"/>
    <w:rsid w:val="001A08AA"/>
    <w:rsid w:val="001A59CB"/>
    <w:rsid w:val="001C1409"/>
    <w:rsid w:val="001C2AE6"/>
    <w:rsid w:val="001C4987"/>
    <w:rsid w:val="001C4A89"/>
    <w:rsid w:val="001C6177"/>
    <w:rsid w:val="001D0068"/>
    <w:rsid w:val="001D0363"/>
    <w:rsid w:val="001D7D94"/>
    <w:rsid w:val="001E0A28"/>
    <w:rsid w:val="001E2947"/>
    <w:rsid w:val="001E3A77"/>
    <w:rsid w:val="001E4218"/>
    <w:rsid w:val="001F0B20"/>
    <w:rsid w:val="00200A62"/>
    <w:rsid w:val="00201CEE"/>
    <w:rsid w:val="00203740"/>
    <w:rsid w:val="00204D80"/>
    <w:rsid w:val="002138EA"/>
    <w:rsid w:val="00213F84"/>
    <w:rsid w:val="00214FBD"/>
    <w:rsid w:val="00222897"/>
    <w:rsid w:val="00222B0C"/>
    <w:rsid w:val="00222F00"/>
    <w:rsid w:val="0022560C"/>
    <w:rsid w:val="00227A9D"/>
    <w:rsid w:val="00230044"/>
    <w:rsid w:val="00235394"/>
    <w:rsid w:val="00235577"/>
    <w:rsid w:val="00235ACA"/>
    <w:rsid w:val="002435CA"/>
    <w:rsid w:val="0024469F"/>
    <w:rsid w:val="00252DB8"/>
    <w:rsid w:val="002537BC"/>
    <w:rsid w:val="0025538A"/>
    <w:rsid w:val="00255C58"/>
    <w:rsid w:val="00260EC7"/>
    <w:rsid w:val="00261539"/>
    <w:rsid w:val="0026179F"/>
    <w:rsid w:val="002666AE"/>
    <w:rsid w:val="002666D3"/>
    <w:rsid w:val="00274E1A"/>
    <w:rsid w:val="002775B1"/>
    <w:rsid w:val="002775B9"/>
    <w:rsid w:val="002811C4"/>
    <w:rsid w:val="00282213"/>
    <w:rsid w:val="00284016"/>
    <w:rsid w:val="002858BF"/>
    <w:rsid w:val="00286C65"/>
    <w:rsid w:val="0029224E"/>
    <w:rsid w:val="002939AF"/>
    <w:rsid w:val="00294491"/>
    <w:rsid w:val="00294BDE"/>
    <w:rsid w:val="00295449"/>
    <w:rsid w:val="00296E41"/>
    <w:rsid w:val="002A0CED"/>
    <w:rsid w:val="002A4CD0"/>
    <w:rsid w:val="002A7DA6"/>
    <w:rsid w:val="002B516C"/>
    <w:rsid w:val="002B5E1D"/>
    <w:rsid w:val="002B60C1"/>
    <w:rsid w:val="002B666E"/>
    <w:rsid w:val="002C4B52"/>
    <w:rsid w:val="002D03E5"/>
    <w:rsid w:val="002D36EB"/>
    <w:rsid w:val="002D6BDF"/>
    <w:rsid w:val="002E2CE9"/>
    <w:rsid w:val="002E3BF7"/>
    <w:rsid w:val="002E403E"/>
    <w:rsid w:val="002F158C"/>
    <w:rsid w:val="002F4093"/>
    <w:rsid w:val="002F5256"/>
    <w:rsid w:val="002F5636"/>
    <w:rsid w:val="003022A5"/>
    <w:rsid w:val="00307E51"/>
    <w:rsid w:val="00311363"/>
    <w:rsid w:val="00315867"/>
    <w:rsid w:val="00321150"/>
    <w:rsid w:val="00324C8F"/>
    <w:rsid w:val="003260D7"/>
    <w:rsid w:val="00336697"/>
    <w:rsid w:val="003418CB"/>
    <w:rsid w:val="00355873"/>
    <w:rsid w:val="0035660F"/>
    <w:rsid w:val="003628B9"/>
    <w:rsid w:val="00362D8F"/>
    <w:rsid w:val="00367724"/>
    <w:rsid w:val="00367F2D"/>
    <w:rsid w:val="0037423B"/>
    <w:rsid w:val="00376F2F"/>
    <w:rsid w:val="003770F6"/>
    <w:rsid w:val="00383E1C"/>
    <w:rsid w:val="00383E37"/>
    <w:rsid w:val="003909D4"/>
    <w:rsid w:val="00393042"/>
    <w:rsid w:val="00394AD5"/>
    <w:rsid w:val="0039642D"/>
    <w:rsid w:val="0039688A"/>
    <w:rsid w:val="00397F28"/>
    <w:rsid w:val="003A2E04"/>
    <w:rsid w:val="003A2E40"/>
    <w:rsid w:val="003B0158"/>
    <w:rsid w:val="003B40B6"/>
    <w:rsid w:val="003B56DB"/>
    <w:rsid w:val="003B755E"/>
    <w:rsid w:val="003C228E"/>
    <w:rsid w:val="003C3D7C"/>
    <w:rsid w:val="003C51E7"/>
    <w:rsid w:val="003C6893"/>
    <w:rsid w:val="003C6DE2"/>
    <w:rsid w:val="003D0CB1"/>
    <w:rsid w:val="003D1EFD"/>
    <w:rsid w:val="003D240E"/>
    <w:rsid w:val="003D28BF"/>
    <w:rsid w:val="003D4215"/>
    <w:rsid w:val="003D4A93"/>
    <w:rsid w:val="003D4C47"/>
    <w:rsid w:val="003D7719"/>
    <w:rsid w:val="003E40EE"/>
    <w:rsid w:val="003F1C1B"/>
    <w:rsid w:val="004000E2"/>
    <w:rsid w:val="00401144"/>
    <w:rsid w:val="00404831"/>
    <w:rsid w:val="00407661"/>
    <w:rsid w:val="00410314"/>
    <w:rsid w:val="00410BEE"/>
    <w:rsid w:val="00412063"/>
    <w:rsid w:val="00412EB1"/>
    <w:rsid w:val="00413DDE"/>
    <w:rsid w:val="00414118"/>
    <w:rsid w:val="00414932"/>
    <w:rsid w:val="00416084"/>
    <w:rsid w:val="00424F8C"/>
    <w:rsid w:val="004271BA"/>
    <w:rsid w:val="00430497"/>
    <w:rsid w:val="00430918"/>
    <w:rsid w:val="00431DFF"/>
    <w:rsid w:val="00434DC1"/>
    <w:rsid w:val="004350F4"/>
    <w:rsid w:val="00436FEF"/>
    <w:rsid w:val="004412A0"/>
    <w:rsid w:val="00446408"/>
    <w:rsid w:val="004472E7"/>
    <w:rsid w:val="00450F27"/>
    <w:rsid w:val="004510E5"/>
    <w:rsid w:val="00456A75"/>
    <w:rsid w:val="004619F4"/>
    <w:rsid w:val="00461E39"/>
    <w:rsid w:val="004628B5"/>
    <w:rsid w:val="00462D3A"/>
    <w:rsid w:val="00463521"/>
    <w:rsid w:val="00471125"/>
    <w:rsid w:val="0047437A"/>
    <w:rsid w:val="00480993"/>
    <w:rsid w:val="00480E42"/>
    <w:rsid w:val="00484C5D"/>
    <w:rsid w:val="0048543E"/>
    <w:rsid w:val="004868C1"/>
    <w:rsid w:val="0048750F"/>
    <w:rsid w:val="00491BA5"/>
    <w:rsid w:val="004A495F"/>
    <w:rsid w:val="004A618C"/>
    <w:rsid w:val="004A7544"/>
    <w:rsid w:val="004B0B25"/>
    <w:rsid w:val="004B1FE4"/>
    <w:rsid w:val="004B6B0F"/>
    <w:rsid w:val="004C002B"/>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7A6C"/>
    <w:rsid w:val="0052233F"/>
    <w:rsid w:val="00522A7E"/>
    <w:rsid w:val="00522F20"/>
    <w:rsid w:val="005308DB"/>
    <w:rsid w:val="00530A2E"/>
    <w:rsid w:val="00530FBE"/>
    <w:rsid w:val="00533159"/>
    <w:rsid w:val="005339DB"/>
    <w:rsid w:val="00534C89"/>
    <w:rsid w:val="00537683"/>
    <w:rsid w:val="00541573"/>
    <w:rsid w:val="0054348A"/>
    <w:rsid w:val="00566ECC"/>
    <w:rsid w:val="00571777"/>
    <w:rsid w:val="00580FF5"/>
    <w:rsid w:val="0058285F"/>
    <w:rsid w:val="0058519C"/>
    <w:rsid w:val="0058622A"/>
    <w:rsid w:val="0059149A"/>
    <w:rsid w:val="005946FF"/>
    <w:rsid w:val="005956EE"/>
    <w:rsid w:val="005A083E"/>
    <w:rsid w:val="005A36E6"/>
    <w:rsid w:val="005B4802"/>
    <w:rsid w:val="005C1EA6"/>
    <w:rsid w:val="005D0B99"/>
    <w:rsid w:val="005D308E"/>
    <w:rsid w:val="005D3A48"/>
    <w:rsid w:val="005D7AF8"/>
    <w:rsid w:val="005E366A"/>
    <w:rsid w:val="005E3E0C"/>
    <w:rsid w:val="005F2145"/>
    <w:rsid w:val="005F2FC2"/>
    <w:rsid w:val="006016E1"/>
    <w:rsid w:val="00602D27"/>
    <w:rsid w:val="006144A1"/>
    <w:rsid w:val="00615EBB"/>
    <w:rsid w:val="00616096"/>
    <w:rsid w:val="006160A2"/>
    <w:rsid w:val="00622AC5"/>
    <w:rsid w:val="00622BCA"/>
    <w:rsid w:val="00627BBB"/>
    <w:rsid w:val="00630115"/>
    <w:rsid w:val="006302AA"/>
    <w:rsid w:val="006363BD"/>
    <w:rsid w:val="00637DF5"/>
    <w:rsid w:val="006412DC"/>
    <w:rsid w:val="00642BC6"/>
    <w:rsid w:val="00644790"/>
    <w:rsid w:val="006501AF"/>
    <w:rsid w:val="00650DDE"/>
    <w:rsid w:val="0065505B"/>
    <w:rsid w:val="006670AC"/>
    <w:rsid w:val="00671662"/>
    <w:rsid w:val="00672307"/>
    <w:rsid w:val="006808C6"/>
    <w:rsid w:val="00682668"/>
    <w:rsid w:val="00684BD5"/>
    <w:rsid w:val="00692A68"/>
    <w:rsid w:val="00695D85"/>
    <w:rsid w:val="006A30A2"/>
    <w:rsid w:val="006A6D23"/>
    <w:rsid w:val="006B25DE"/>
    <w:rsid w:val="006C1C3B"/>
    <w:rsid w:val="006C2232"/>
    <w:rsid w:val="006C4E43"/>
    <w:rsid w:val="006C643E"/>
    <w:rsid w:val="006D2932"/>
    <w:rsid w:val="006D3671"/>
    <w:rsid w:val="006E0733"/>
    <w:rsid w:val="006E0A73"/>
    <w:rsid w:val="006E0FEE"/>
    <w:rsid w:val="006E6C11"/>
    <w:rsid w:val="006F2D76"/>
    <w:rsid w:val="006F7C0C"/>
    <w:rsid w:val="00700755"/>
    <w:rsid w:val="00700913"/>
    <w:rsid w:val="0070646B"/>
    <w:rsid w:val="007119E0"/>
    <w:rsid w:val="007130A2"/>
    <w:rsid w:val="00715463"/>
    <w:rsid w:val="00730655"/>
    <w:rsid w:val="00730DD7"/>
    <w:rsid w:val="00731D77"/>
    <w:rsid w:val="00732360"/>
    <w:rsid w:val="0073263B"/>
    <w:rsid w:val="0073390A"/>
    <w:rsid w:val="00734E64"/>
    <w:rsid w:val="00736B37"/>
    <w:rsid w:val="00740A35"/>
    <w:rsid w:val="007520B4"/>
    <w:rsid w:val="00752C15"/>
    <w:rsid w:val="00754BF1"/>
    <w:rsid w:val="007655D5"/>
    <w:rsid w:val="00770C82"/>
    <w:rsid w:val="00775F1F"/>
    <w:rsid w:val="007763C1"/>
    <w:rsid w:val="00777E82"/>
    <w:rsid w:val="00781359"/>
    <w:rsid w:val="00786921"/>
    <w:rsid w:val="00786A71"/>
    <w:rsid w:val="00791DC1"/>
    <w:rsid w:val="007A1EAA"/>
    <w:rsid w:val="007A4DED"/>
    <w:rsid w:val="007A79FD"/>
    <w:rsid w:val="007B0B9D"/>
    <w:rsid w:val="007B5A43"/>
    <w:rsid w:val="007B709B"/>
    <w:rsid w:val="007C1343"/>
    <w:rsid w:val="007C5EF1"/>
    <w:rsid w:val="007C7BF5"/>
    <w:rsid w:val="007D19B7"/>
    <w:rsid w:val="007D4E04"/>
    <w:rsid w:val="007D75E5"/>
    <w:rsid w:val="007D773E"/>
    <w:rsid w:val="007E066E"/>
    <w:rsid w:val="007E1356"/>
    <w:rsid w:val="007E20FC"/>
    <w:rsid w:val="007E7062"/>
    <w:rsid w:val="007F0E1E"/>
    <w:rsid w:val="007F29A7"/>
    <w:rsid w:val="00802BFE"/>
    <w:rsid w:val="00805BE8"/>
    <w:rsid w:val="00816078"/>
    <w:rsid w:val="008177E3"/>
    <w:rsid w:val="00823AA9"/>
    <w:rsid w:val="008255B9"/>
    <w:rsid w:val="00825CD8"/>
    <w:rsid w:val="00827324"/>
    <w:rsid w:val="00837458"/>
    <w:rsid w:val="00837AAE"/>
    <w:rsid w:val="008429AD"/>
    <w:rsid w:val="008429DB"/>
    <w:rsid w:val="00844A72"/>
    <w:rsid w:val="00850C75"/>
    <w:rsid w:val="00850E39"/>
    <w:rsid w:val="0085477A"/>
    <w:rsid w:val="00855107"/>
    <w:rsid w:val="00855173"/>
    <w:rsid w:val="008557D9"/>
    <w:rsid w:val="00855BF7"/>
    <w:rsid w:val="00856214"/>
    <w:rsid w:val="00862089"/>
    <w:rsid w:val="008634D4"/>
    <w:rsid w:val="00866D5B"/>
    <w:rsid w:val="00866FF5"/>
    <w:rsid w:val="00873E1F"/>
    <w:rsid w:val="00874C16"/>
    <w:rsid w:val="00886D1F"/>
    <w:rsid w:val="00891EE1"/>
    <w:rsid w:val="0089340B"/>
    <w:rsid w:val="00893987"/>
    <w:rsid w:val="008963EF"/>
    <w:rsid w:val="0089688E"/>
    <w:rsid w:val="008A1FBE"/>
    <w:rsid w:val="008A3159"/>
    <w:rsid w:val="008B3194"/>
    <w:rsid w:val="008B5AE7"/>
    <w:rsid w:val="008C60E9"/>
    <w:rsid w:val="008D1B7C"/>
    <w:rsid w:val="008D37C3"/>
    <w:rsid w:val="008D6657"/>
    <w:rsid w:val="008E1F60"/>
    <w:rsid w:val="008E307E"/>
    <w:rsid w:val="008E40D2"/>
    <w:rsid w:val="008E5284"/>
    <w:rsid w:val="008F4DD1"/>
    <w:rsid w:val="008F6056"/>
    <w:rsid w:val="0090014E"/>
    <w:rsid w:val="00902C07"/>
    <w:rsid w:val="00905804"/>
    <w:rsid w:val="009101E2"/>
    <w:rsid w:val="0091323E"/>
    <w:rsid w:val="00915529"/>
    <w:rsid w:val="00915D73"/>
    <w:rsid w:val="00916077"/>
    <w:rsid w:val="009170A2"/>
    <w:rsid w:val="009208A6"/>
    <w:rsid w:val="00924514"/>
    <w:rsid w:val="00927316"/>
    <w:rsid w:val="0093276D"/>
    <w:rsid w:val="00933D12"/>
    <w:rsid w:val="00937065"/>
    <w:rsid w:val="00940285"/>
    <w:rsid w:val="009415B0"/>
    <w:rsid w:val="009456F4"/>
    <w:rsid w:val="00947E7E"/>
    <w:rsid w:val="0095139A"/>
    <w:rsid w:val="00952312"/>
    <w:rsid w:val="00953E16"/>
    <w:rsid w:val="009542AC"/>
    <w:rsid w:val="00961BB2"/>
    <w:rsid w:val="00962108"/>
    <w:rsid w:val="009638D6"/>
    <w:rsid w:val="0096649D"/>
    <w:rsid w:val="0097408E"/>
    <w:rsid w:val="00974BB2"/>
    <w:rsid w:val="00974FA7"/>
    <w:rsid w:val="009756E5"/>
    <w:rsid w:val="00977A8C"/>
    <w:rsid w:val="00983910"/>
    <w:rsid w:val="009900B0"/>
    <w:rsid w:val="009932AC"/>
    <w:rsid w:val="00993A64"/>
    <w:rsid w:val="00994351"/>
    <w:rsid w:val="00996A8F"/>
    <w:rsid w:val="009A1DBF"/>
    <w:rsid w:val="009A68E6"/>
    <w:rsid w:val="009A7598"/>
    <w:rsid w:val="009B1ADE"/>
    <w:rsid w:val="009B1DF8"/>
    <w:rsid w:val="009B3D20"/>
    <w:rsid w:val="009B5418"/>
    <w:rsid w:val="009C0727"/>
    <w:rsid w:val="009C2FBC"/>
    <w:rsid w:val="009C492F"/>
    <w:rsid w:val="009D2FF2"/>
    <w:rsid w:val="009D3226"/>
    <w:rsid w:val="009D3385"/>
    <w:rsid w:val="009D4661"/>
    <w:rsid w:val="009D793C"/>
    <w:rsid w:val="009E007B"/>
    <w:rsid w:val="009E16A9"/>
    <w:rsid w:val="009E375F"/>
    <w:rsid w:val="009E39D4"/>
    <w:rsid w:val="009E5401"/>
    <w:rsid w:val="00A02E63"/>
    <w:rsid w:val="00A0758F"/>
    <w:rsid w:val="00A075DA"/>
    <w:rsid w:val="00A1570A"/>
    <w:rsid w:val="00A211B4"/>
    <w:rsid w:val="00A33DDF"/>
    <w:rsid w:val="00A34547"/>
    <w:rsid w:val="00A376B7"/>
    <w:rsid w:val="00A41BF5"/>
    <w:rsid w:val="00A4217E"/>
    <w:rsid w:val="00A44778"/>
    <w:rsid w:val="00A469E7"/>
    <w:rsid w:val="00A5341A"/>
    <w:rsid w:val="00A604A4"/>
    <w:rsid w:val="00A61B7D"/>
    <w:rsid w:val="00A650ED"/>
    <w:rsid w:val="00A6605B"/>
    <w:rsid w:val="00A66ADC"/>
    <w:rsid w:val="00A7147D"/>
    <w:rsid w:val="00A72B93"/>
    <w:rsid w:val="00A81B15"/>
    <w:rsid w:val="00A82B8D"/>
    <w:rsid w:val="00A837FF"/>
    <w:rsid w:val="00A84DC8"/>
    <w:rsid w:val="00A85DBC"/>
    <w:rsid w:val="00A87FEB"/>
    <w:rsid w:val="00A93F9F"/>
    <w:rsid w:val="00A9420E"/>
    <w:rsid w:val="00A958A6"/>
    <w:rsid w:val="00A97648"/>
    <w:rsid w:val="00AA1CFD"/>
    <w:rsid w:val="00AA2239"/>
    <w:rsid w:val="00AA33D2"/>
    <w:rsid w:val="00AA5387"/>
    <w:rsid w:val="00AB0C57"/>
    <w:rsid w:val="00AB1195"/>
    <w:rsid w:val="00AB4129"/>
    <w:rsid w:val="00AB4182"/>
    <w:rsid w:val="00AB4635"/>
    <w:rsid w:val="00AC27DB"/>
    <w:rsid w:val="00AC4F9D"/>
    <w:rsid w:val="00AC6D6B"/>
    <w:rsid w:val="00AC7A0E"/>
    <w:rsid w:val="00AD2267"/>
    <w:rsid w:val="00AD7736"/>
    <w:rsid w:val="00AE10CE"/>
    <w:rsid w:val="00AE70D4"/>
    <w:rsid w:val="00AE7868"/>
    <w:rsid w:val="00AF0407"/>
    <w:rsid w:val="00AF4D8B"/>
    <w:rsid w:val="00B067CA"/>
    <w:rsid w:val="00B10E01"/>
    <w:rsid w:val="00B12B26"/>
    <w:rsid w:val="00B163F8"/>
    <w:rsid w:val="00B2472D"/>
    <w:rsid w:val="00B24CA0"/>
    <w:rsid w:val="00B2549F"/>
    <w:rsid w:val="00B27E29"/>
    <w:rsid w:val="00B4108D"/>
    <w:rsid w:val="00B41BC9"/>
    <w:rsid w:val="00B56DCA"/>
    <w:rsid w:val="00B57265"/>
    <w:rsid w:val="00B633AE"/>
    <w:rsid w:val="00B665D2"/>
    <w:rsid w:val="00B6737C"/>
    <w:rsid w:val="00B7214D"/>
    <w:rsid w:val="00B74372"/>
    <w:rsid w:val="00B75525"/>
    <w:rsid w:val="00B772FF"/>
    <w:rsid w:val="00B80283"/>
    <w:rsid w:val="00B8095F"/>
    <w:rsid w:val="00B80B0C"/>
    <w:rsid w:val="00B80B11"/>
    <w:rsid w:val="00B831AE"/>
    <w:rsid w:val="00B8446C"/>
    <w:rsid w:val="00B858C4"/>
    <w:rsid w:val="00B87725"/>
    <w:rsid w:val="00BA259A"/>
    <w:rsid w:val="00BA259C"/>
    <w:rsid w:val="00BA29D3"/>
    <w:rsid w:val="00BA307F"/>
    <w:rsid w:val="00BA5280"/>
    <w:rsid w:val="00BB14F1"/>
    <w:rsid w:val="00BB572E"/>
    <w:rsid w:val="00BB74FD"/>
    <w:rsid w:val="00BC5982"/>
    <w:rsid w:val="00BC60BF"/>
    <w:rsid w:val="00BC7EBB"/>
    <w:rsid w:val="00BD28BF"/>
    <w:rsid w:val="00BD6404"/>
    <w:rsid w:val="00BE0B3C"/>
    <w:rsid w:val="00BE33AE"/>
    <w:rsid w:val="00BE4579"/>
    <w:rsid w:val="00BF046F"/>
    <w:rsid w:val="00C01D50"/>
    <w:rsid w:val="00C056DC"/>
    <w:rsid w:val="00C12DAA"/>
    <w:rsid w:val="00C1329B"/>
    <w:rsid w:val="00C22886"/>
    <w:rsid w:val="00C24C05"/>
    <w:rsid w:val="00C24D2F"/>
    <w:rsid w:val="00C26222"/>
    <w:rsid w:val="00C31283"/>
    <w:rsid w:val="00C33C48"/>
    <w:rsid w:val="00C340E5"/>
    <w:rsid w:val="00C35AA7"/>
    <w:rsid w:val="00C36EAA"/>
    <w:rsid w:val="00C43BA1"/>
    <w:rsid w:val="00C43DAB"/>
    <w:rsid w:val="00C46270"/>
    <w:rsid w:val="00C47F08"/>
    <w:rsid w:val="00C5129D"/>
    <w:rsid w:val="00C514A6"/>
    <w:rsid w:val="00C5739F"/>
    <w:rsid w:val="00C57CF0"/>
    <w:rsid w:val="00C649BD"/>
    <w:rsid w:val="00C65891"/>
    <w:rsid w:val="00C66AC9"/>
    <w:rsid w:val="00C724D3"/>
    <w:rsid w:val="00C77DD9"/>
    <w:rsid w:val="00C83BE6"/>
    <w:rsid w:val="00C85354"/>
    <w:rsid w:val="00C86ABA"/>
    <w:rsid w:val="00C91891"/>
    <w:rsid w:val="00C943F3"/>
    <w:rsid w:val="00CA08C6"/>
    <w:rsid w:val="00CA0A77"/>
    <w:rsid w:val="00CA2729"/>
    <w:rsid w:val="00CA3057"/>
    <w:rsid w:val="00CA45F8"/>
    <w:rsid w:val="00CB0305"/>
    <w:rsid w:val="00CB33C7"/>
    <w:rsid w:val="00CB3E66"/>
    <w:rsid w:val="00CB5BD1"/>
    <w:rsid w:val="00CB6DA7"/>
    <w:rsid w:val="00CB7E4C"/>
    <w:rsid w:val="00CC25B4"/>
    <w:rsid w:val="00CC2752"/>
    <w:rsid w:val="00CC5F88"/>
    <w:rsid w:val="00CC69C8"/>
    <w:rsid w:val="00CC77A2"/>
    <w:rsid w:val="00CD307E"/>
    <w:rsid w:val="00CD6A1B"/>
    <w:rsid w:val="00CE0A7F"/>
    <w:rsid w:val="00CE1718"/>
    <w:rsid w:val="00CF4156"/>
    <w:rsid w:val="00CF5765"/>
    <w:rsid w:val="00D03D00"/>
    <w:rsid w:val="00D05C30"/>
    <w:rsid w:val="00D0641C"/>
    <w:rsid w:val="00D104BC"/>
    <w:rsid w:val="00D11359"/>
    <w:rsid w:val="00D2343A"/>
    <w:rsid w:val="00D2531C"/>
    <w:rsid w:val="00D3188C"/>
    <w:rsid w:val="00D34858"/>
    <w:rsid w:val="00D35F9B"/>
    <w:rsid w:val="00D36B69"/>
    <w:rsid w:val="00D408DD"/>
    <w:rsid w:val="00D45D72"/>
    <w:rsid w:val="00D520E4"/>
    <w:rsid w:val="00D53A38"/>
    <w:rsid w:val="00D575DD"/>
    <w:rsid w:val="00D57DFA"/>
    <w:rsid w:val="00D67FCF"/>
    <w:rsid w:val="00D709CE"/>
    <w:rsid w:val="00D71F73"/>
    <w:rsid w:val="00D779FC"/>
    <w:rsid w:val="00D80786"/>
    <w:rsid w:val="00D81CAB"/>
    <w:rsid w:val="00D8576F"/>
    <w:rsid w:val="00D865A8"/>
    <w:rsid w:val="00D8677F"/>
    <w:rsid w:val="00D97F0C"/>
    <w:rsid w:val="00DA3A86"/>
    <w:rsid w:val="00DB1170"/>
    <w:rsid w:val="00DB4827"/>
    <w:rsid w:val="00DB5F64"/>
    <w:rsid w:val="00DC1614"/>
    <w:rsid w:val="00DC2500"/>
    <w:rsid w:val="00DC621C"/>
    <w:rsid w:val="00DC77DC"/>
    <w:rsid w:val="00DD0453"/>
    <w:rsid w:val="00DD0C2C"/>
    <w:rsid w:val="00DD19DE"/>
    <w:rsid w:val="00DD25F5"/>
    <w:rsid w:val="00DD28BC"/>
    <w:rsid w:val="00DE31F0"/>
    <w:rsid w:val="00DE3D1C"/>
    <w:rsid w:val="00DF36B3"/>
    <w:rsid w:val="00DF39C2"/>
    <w:rsid w:val="00E0227D"/>
    <w:rsid w:val="00E04B84"/>
    <w:rsid w:val="00E06466"/>
    <w:rsid w:val="00E06FDA"/>
    <w:rsid w:val="00E07009"/>
    <w:rsid w:val="00E160A5"/>
    <w:rsid w:val="00E1713D"/>
    <w:rsid w:val="00E20A43"/>
    <w:rsid w:val="00E20C3E"/>
    <w:rsid w:val="00E211DB"/>
    <w:rsid w:val="00E23898"/>
    <w:rsid w:val="00E319F1"/>
    <w:rsid w:val="00E33CD2"/>
    <w:rsid w:val="00E40E90"/>
    <w:rsid w:val="00E43370"/>
    <w:rsid w:val="00E45C7E"/>
    <w:rsid w:val="00E531EB"/>
    <w:rsid w:val="00E54874"/>
    <w:rsid w:val="00E54B6F"/>
    <w:rsid w:val="00E55ACA"/>
    <w:rsid w:val="00E57B74"/>
    <w:rsid w:val="00E629A0"/>
    <w:rsid w:val="00E644BA"/>
    <w:rsid w:val="00E65BC6"/>
    <w:rsid w:val="00E661FF"/>
    <w:rsid w:val="00E719EA"/>
    <w:rsid w:val="00E72305"/>
    <w:rsid w:val="00E726EB"/>
    <w:rsid w:val="00E80B52"/>
    <w:rsid w:val="00E824C3"/>
    <w:rsid w:val="00E840B3"/>
    <w:rsid w:val="00E84D10"/>
    <w:rsid w:val="00E8629F"/>
    <w:rsid w:val="00E86B3F"/>
    <w:rsid w:val="00E91008"/>
    <w:rsid w:val="00E9374E"/>
    <w:rsid w:val="00E94F54"/>
    <w:rsid w:val="00E97AD5"/>
    <w:rsid w:val="00EA1111"/>
    <w:rsid w:val="00EA3B4F"/>
    <w:rsid w:val="00EA3C24"/>
    <w:rsid w:val="00EA73DF"/>
    <w:rsid w:val="00EB2C20"/>
    <w:rsid w:val="00EB61AE"/>
    <w:rsid w:val="00EC06C1"/>
    <w:rsid w:val="00EC322D"/>
    <w:rsid w:val="00EC5EB0"/>
    <w:rsid w:val="00ED383A"/>
    <w:rsid w:val="00EE0BA3"/>
    <w:rsid w:val="00EE42A3"/>
    <w:rsid w:val="00EF0DD1"/>
    <w:rsid w:val="00EF1EC5"/>
    <w:rsid w:val="00EF1F77"/>
    <w:rsid w:val="00EF4C88"/>
    <w:rsid w:val="00EF55EB"/>
    <w:rsid w:val="00F00DCC"/>
    <w:rsid w:val="00F0156F"/>
    <w:rsid w:val="00F03E2E"/>
    <w:rsid w:val="00F05AC8"/>
    <w:rsid w:val="00F07167"/>
    <w:rsid w:val="00F072D8"/>
    <w:rsid w:val="00F07CE0"/>
    <w:rsid w:val="00F10997"/>
    <w:rsid w:val="00F13D05"/>
    <w:rsid w:val="00F140C6"/>
    <w:rsid w:val="00F1679D"/>
    <w:rsid w:val="00F1682C"/>
    <w:rsid w:val="00F20B91"/>
    <w:rsid w:val="00F24B8B"/>
    <w:rsid w:val="00F30D2E"/>
    <w:rsid w:val="00F35516"/>
    <w:rsid w:val="00F35790"/>
    <w:rsid w:val="00F4136D"/>
    <w:rsid w:val="00F41DA1"/>
    <w:rsid w:val="00F4212E"/>
    <w:rsid w:val="00F42C20"/>
    <w:rsid w:val="00F43E34"/>
    <w:rsid w:val="00F4766E"/>
    <w:rsid w:val="00F53053"/>
    <w:rsid w:val="00F53FE2"/>
    <w:rsid w:val="00F575FF"/>
    <w:rsid w:val="00F618EF"/>
    <w:rsid w:val="00F65582"/>
    <w:rsid w:val="00F66E75"/>
    <w:rsid w:val="00F77EB0"/>
    <w:rsid w:val="00F83289"/>
    <w:rsid w:val="00F87CDD"/>
    <w:rsid w:val="00F933F0"/>
    <w:rsid w:val="00F937A3"/>
    <w:rsid w:val="00F94715"/>
    <w:rsid w:val="00F96A3D"/>
    <w:rsid w:val="00F96D8C"/>
    <w:rsid w:val="00FA0DA0"/>
    <w:rsid w:val="00FA4718"/>
    <w:rsid w:val="00FA5848"/>
    <w:rsid w:val="00FA7F3D"/>
    <w:rsid w:val="00FB1C24"/>
    <w:rsid w:val="00FB38D8"/>
    <w:rsid w:val="00FB5F66"/>
    <w:rsid w:val="00FC051F"/>
    <w:rsid w:val="00FC06FF"/>
    <w:rsid w:val="00FC22ED"/>
    <w:rsid w:val="00FC69B4"/>
    <w:rsid w:val="00FD0694"/>
    <w:rsid w:val="00FD25BE"/>
    <w:rsid w:val="00FD2E70"/>
    <w:rsid w:val="00FD7AA7"/>
    <w:rsid w:val="00FD7FF4"/>
    <w:rsid w:val="00FF1FCB"/>
    <w:rsid w:val="00FF52D4"/>
    <w:rsid w:val="00FF6AA4"/>
    <w:rsid w:val="00FF6B09"/>
    <w:rsid w:val="00FF7F9B"/>
    <w:rsid w:val="0DAA383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6E4E32-D284-4780-BFD9-088E5B66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A71"/>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Strong"/>
    <w:basedOn w:val="a0"/>
    <w:uiPriority w:val="22"/>
    <w:qFormat/>
    <w:rPr>
      <w:b/>
      <w:bCs/>
    </w:r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table" w:styleId="afa">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rPr>
      <w:lang w:val="en-GB" w:eastAsia="en-US"/>
    </w:rPr>
  </w:style>
  <w:style w:type="paragraph" w:customStyle="1" w:styleId="Revision1">
    <w:name w:val="Revision1"/>
    <w:hidden/>
    <w:uiPriority w:val="99"/>
    <w:semiHidden/>
    <w:rPr>
      <w:lang w:val="en-GB" w:eastAsia="en-US"/>
    </w:rPr>
  </w:style>
  <w:style w:type="character" w:customStyle="1" w:styleId="Char5">
    <w:name w:val="批注框文本 Char"/>
    <w:link w:val="ad"/>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d"/>
    <w:uiPriority w:val="34"/>
    <w:qFormat/>
    <w:locked/>
    <w:rPr>
      <w:rFonts w:eastAsia="MS Mincho"/>
      <w:lang w:val="en-GB" w:eastAsia="en-US"/>
    </w:rPr>
  </w:style>
  <w:style w:type="character" w:customStyle="1" w:styleId="B10">
    <w:name w:val="B1 (文字)"/>
    <w:basedOn w:val="a0"/>
    <w:qFormat/>
    <w:locked/>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078255">
      <w:bodyDiv w:val="1"/>
      <w:marLeft w:val="0"/>
      <w:marRight w:val="0"/>
      <w:marTop w:val="0"/>
      <w:marBottom w:val="0"/>
      <w:divBdr>
        <w:top w:val="none" w:sz="0" w:space="0" w:color="auto"/>
        <w:left w:val="none" w:sz="0" w:space="0" w:color="auto"/>
        <w:bottom w:val="none" w:sz="0" w:space="0" w:color="auto"/>
        <w:right w:val="none" w:sz="0" w:space="0" w:color="auto"/>
      </w:divBdr>
      <w:divsChild>
        <w:div w:id="1886602379">
          <w:marLeft w:val="0"/>
          <w:marRight w:val="0"/>
          <w:marTop w:val="0"/>
          <w:marBottom w:val="0"/>
          <w:divBdr>
            <w:top w:val="none" w:sz="0" w:space="0" w:color="auto"/>
            <w:left w:val="none" w:sz="0" w:space="0" w:color="auto"/>
            <w:bottom w:val="none" w:sz="0" w:space="0" w:color="auto"/>
            <w:right w:val="none" w:sz="0" w:space="0" w:color="auto"/>
          </w:divBdr>
          <w:divsChild>
            <w:div w:id="1789229891">
              <w:marLeft w:val="0"/>
              <w:marRight w:val="0"/>
              <w:marTop w:val="0"/>
              <w:marBottom w:val="0"/>
              <w:divBdr>
                <w:top w:val="none" w:sz="0" w:space="0" w:color="auto"/>
                <w:left w:val="none" w:sz="0" w:space="0" w:color="auto"/>
                <w:bottom w:val="none" w:sz="0" w:space="0" w:color="auto"/>
                <w:right w:val="none" w:sz="0" w:space="0" w:color="auto"/>
              </w:divBdr>
              <w:divsChild>
                <w:div w:id="1721057551">
                  <w:marLeft w:val="0"/>
                  <w:marRight w:val="0"/>
                  <w:marTop w:val="0"/>
                  <w:marBottom w:val="0"/>
                  <w:divBdr>
                    <w:top w:val="none" w:sz="0" w:space="0" w:color="auto"/>
                    <w:left w:val="none" w:sz="0" w:space="0" w:color="auto"/>
                    <w:bottom w:val="none" w:sz="0" w:space="0" w:color="auto"/>
                    <w:right w:val="none" w:sz="0" w:space="0" w:color="auto"/>
                  </w:divBdr>
                  <w:divsChild>
                    <w:div w:id="218324594">
                      <w:marLeft w:val="0"/>
                      <w:marRight w:val="0"/>
                      <w:marTop w:val="0"/>
                      <w:marBottom w:val="0"/>
                      <w:divBdr>
                        <w:top w:val="none" w:sz="0" w:space="0" w:color="auto"/>
                        <w:left w:val="none" w:sz="0" w:space="0" w:color="auto"/>
                        <w:bottom w:val="none" w:sz="0" w:space="0" w:color="auto"/>
                        <w:right w:val="none" w:sz="0" w:space="0" w:color="auto"/>
                      </w:divBdr>
                      <w:divsChild>
                        <w:div w:id="1493762248">
                          <w:marLeft w:val="0"/>
                          <w:marRight w:val="0"/>
                          <w:marTop w:val="0"/>
                          <w:marBottom w:val="0"/>
                          <w:divBdr>
                            <w:top w:val="none" w:sz="0" w:space="0" w:color="auto"/>
                            <w:left w:val="none" w:sz="0" w:space="0" w:color="auto"/>
                            <w:bottom w:val="none" w:sz="0" w:space="0" w:color="auto"/>
                            <w:right w:val="none" w:sz="0" w:space="0" w:color="auto"/>
                          </w:divBdr>
                          <w:divsChild>
                            <w:div w:id="267007993">
                              <w:marLeft w:val="0"/>
                              <w:marRight w:val="0"/>
                              <w:marTop w:val="0"/>
                              <w:marBottom w:val="0"/>
                              <w:divBdr>
                                <w:top w:val="none" w:sz="0" w:space="0" w:color="auto"/>
                                <w:left w:val="none" w:sz="0" w:space="0" w:color="auto"/>
                                <w:bottom w:val="none" w:sz="0" w:space="0" w:color="auto"/>
                                <w:right w:val="none" w:sz="0" w:space="0" w:color="auto"/>
                              </w:divBdr>
                              <w:divsChild>
                                <w:div w:id="1865629777">
                                  <w:marLeft w:val="0"/>
                                  <w:marRight w:val="0"/>
                                  <w:marTop w:val="0"/>
                                  <w:marBottom w:val="0"/>
                                  <w:divBdr>
                                    <w:top w:val="none" w:sz="0" w:space="0" w:color="auto"/>
                                    <w:left w:val="none" w:sz="0" w:space="0" w:color="auto"/>
                                    <w:bottom w:val="none" w:sz="0" w:space="0" w:color="auto"/>
                                    <w:right w:val="none" w:sz="0" w:space="0" w:color="auto"/>
                                  </w:divBdr>
                                  <w:divsChild>
                                    <w:div w:id="813985549">
                                      <w:marLeft w:val="0"/>
                                      <w:marRight w:val="0"/>
                                      <w:marTop w:val="0"/>
                                      <w:marBottom w:val="0"/>
                                      <w:divBdr>
                                        <w:top w:val="none" w:sz="0" w:space="0" w:color="auto"/>
                                        <w:left w:val="none" w:sz="0" w:space="0" w:color="auto"/>
                                        <w:bottom w:val="none" w:sz="0" w:space="0" w:color="auto"/>
                                        <w:right w:val="none" w:sz="0" w:space="0" w:color="auto"/>
                                      </w:divBdr>
                                      <w:divsChild>
                                        <w:div w:id="691611308">
                                          <w:marLeft w:val="0"/>
                                          <w:marRight w:val="0"/>
                                          <w:marTop w:val="0"/>
                                          <w:marBottom w:val="0"/>
                                          <w:divBdr>
                                            <w:top w:val="none" w:sz="0" w:space="0" w:color="auto"/>
                                            <w:left w:val="none" w:sz="0" w:space="0" w:color="auto"/>
                                            <w:bottom w:val="none" w:sz="0" w:space="0" w:color="auto"/>
                                            <w:right w:val="none" w:sz="0" w:space="0" w:color="auto"/>
                                          </w:divBdr>
                                          <w:divsChild>
                                            <w:div w:id="458963756">
                                              <w:marLeft w:val="330"/>
                                              <w:marRight w:val="225"/>
                                              <w:marTop w:val="300"/>
                                              <w:marBottom w:val="450"/>
                                              <w:divBdr>
                                                <w:top w:val="none" w:sz="0" w:space="0" w:color="auto"/>
                                                <w:left w:val="none" w:sz="0" w:space="0" w:color="auto"/>
                                                <w:bottom w:val="none" w:sz="0" w:space="0" w:color="auto"/>
                                                <w:right w:val="none" w:sz="0" w:space="0" w:color="auto"/>
                                              </w:divBdr>
                                              <w:divsChild>
                                                <w:div w:id="4071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3211576">
      <w:bodyDiv w:val="1"/>
      <w:marLeft w:val="0"/>
      <w:marRight w:val="0"/>
      <w:marTop w:val="0"/>
      <w:marBottom w:val="0"/>
      <w:divBdr>
        <w:top w:val="none" w:sz="0" w:space="0" w:color="auto"/>
        <w:left w:val="none" w:sz="0" w:space="0" w:color="auto"/>
        <w:bottom w:val="none" w:sz="0" w:space="0" w:color="auto"/>
        <w:right w:val="none" w:sz="0" w:space="0" w:color="auto"/>
      </w:divBdr>
      <w:divsChild>
        <w:div w:id="1667510691">
          <w:marLeft w:val="0"/>
          <w:marRight w:val="0"/>
          <w:marTop w:val="0"/>
          <w:marBottom w:val="0"/>
          <w:divBdr>
            <w:top w:val="none" w:sz="0" w:space="0" w:color="auto"/>
            <w:left w:val="none" w:sz="0" w:space="0" w:color="auto"/>
            <w:bottom w:val="none" w:sz="0" w:space="0" w:color="auto"/>
            <w:right w:val="none" w:sz="0" w:space="0" w:color="auto"/>
          </w:divBdr>
          <w:divsChild>
            <w:div w:id="64185127">
              <w:marLeft w:val="0"/>
              <w:marRight w:val="0"/>
              <w:marTop w:val="0"/>
              <w:marBottom w:val="0"/>
              <w:divBdr>
                <w:top w:val="none" w:sz="0" w:space="0" w:color="auto"/>
                <w:left w:val="none" w:sz="0" w:space="0" w:color="auto"/>
                <w:bottom w:val="none" w:sz="0" w:space="0" w:color="auto"/>
                <w:right w:val="none" w:sz="0" w:space="0" w:color="auto"/>
              </w:divBdr>
              <w:divsChild>
                <w:div w:id="758403865">
                  <w:marLeft w:val="0"/>
                  <w:marRight w:val="0"/>
                  <w:marTop w:val="0"/>
                  <w:marBottom w:val="0"/>
                  <w:divBdr>
                    <w:top w:val="none" w:sz="0" w:space="0" w:color="auto"/>
                    <w:left w:val="none" w:sz="0" w:space="0" w:color="auto"/>
                    <w:bottom w:val="none" w:sz="0" w:space="0" w:color="auto"/>
                    <w:right w:val="none" w:sz="0" w:space="0" w:color="auto"/>
                  </w:divBdr>
                  <w:divsChild>
                    <w:div w:id="1218126281">
                      <w:marLeft w:val="0"/>
                      <w:marRight w:val="0"/>
                      <w:marTop w:val="0"/>
                      <w:marBottom w:val="0"/>
                      <w:divBdr>
                        <w:top w:val="none" w:sz="0" w:space="0" w:color="auto"/>
                        <w:left w:val="none" w:sz="0" w:space="0" w:color="auto"/>
                        <w:bottom w:val="none" w:sz="0" w:space="0" w:color="auto"/>
                        <w:right w:val="none" w:sz="0" w:space="0" w:color="auto"/>
                      </w:divBdr>
                      <w:divsChild>
                        <w:div w:id="2090273301">
                          <w:marLeft w:val="0"/>
                          <w:marRight w:val="0"/>
                          <w:marTop w:val="0"/>
                          <w:marBottom w:val="0"/>
                          <w:divBdr>
                            <w:top w:val="none" w:sz="0" w:space="0" w:color="auto"/>
                            <w:left w:val="none" w:sz="0" w:space="0" w:color="auto"/>
                            <w:bottom w:val="none" w:sz="0" w:space="0" w:color="auto"/>
                            <w:right w:val="none" w:sz="0" w:space="0" w:color="auto"/>
                          </w:divBdr>
                          <w:divsChild>
                            <w:div w:id="632637655">
                              <w:marLeft w:val="0"/>
                              <w:marRight w:val="0"/>
                              <w:marTop w:val="0"/>
                              <w:marBottom w:val="0"/>
                              <w:divBdr>
                                <w:top w:val="none" w:sz="0" w:space="0" w:color="auto"/>
                                <w:left w:val="none" w:sz="0" w:space="0" w:color="auto"/>
                                <w:bottom w:val="none" w:sz="0" w:space="0" w:color="auto"/>
                                <w:right w:val="none" w:sz="0" w:space="0" w:color="auto"/>
                              </w:divBdr>
                              <w:divsChild>
                                <w:div w:id="284889067">
                                  <w:marLeft w:val="0"/>
                                  <w:marRight w:val="0"/>
                                  <w:marTop w:val="0"/>
                                  <w:marBottom w:val="0"/>
                                  <w:divBdr>
                                    <w:top w:val="none" w:sz="0" w:space="0" w:color="auto"/>
                                    <w:left w:val="none" w:sz="0" w:space="0" w:color="auto"/>
                                    <w:bottom w:val="none" w:sz="0" w:space="0" w:color="auto"/>
                                    <w:right w:val="none" w:sz="0" w:space="0" w:color="auto"/>
                                  </w:divBdr>
                                  <w:divsChild>
                                    <w:div w:id="1203205792">
                                      <w:marLeft w:val="0"/>
                                      <w:marRight w:val="0"/>
                                      <w:marTop w:val="0"/>
                                      <w:marBottom w:val="0"/>
                                      <w:divBdr>
                                        <w:top w:val="none" w:sz="0" w:space="0" w:color="auto"/>
                                        <w:left w:val="none" w:sz="0" w:space="0" w:color="auto"/>
                                        <w:bottom w:val="none" w:sz="0" w:space="0" w:color="auto"/>
                                        <w:right w:val="none" w:sz="0" w:space="0" w:color="auto"/>
                                      </w:divBdr>
                                      <w:divsChild>
                                        <w:div w:id="1806117352">
                                          <w:marLeft w:val="0"/>
                                          <w:marRight w:val="0"/>
                                          <w:marTop w:val="0"/>
                                          <w:marBottom w:val="0"/>
                                          <w:divBdr>
                                            <w:top w:val="none" w:sz="0" w:space="0" w:color="auto"/>
                                            <w:left w:val="none" w:sz="0" w:space="0" w:color="auto"/>
                                            <w:bottom w:val="none" w:sz="0" w:space="0" w:color="auto"/>
                                            <w:right w:val="none" w:sz="0" w:space="0" w:color="auto"/>
                                          </w:divBdr>
                                          <w:divsChild>
                                            <w:div w:id="627904976">
                                              <w:marLeft w:val="330"/>
                                              <w:marRight w:val="225"/>
                                              <w:marTop w:val="300"/>
                                              <w:marBottom w:val="450"/>
                                              <w:divBdr>
                                                <w:top w:val="none" w:sz="0" w:space="0" w:color="auto"/>
                                                <w:left w:val="none" w:sz="0" w:space="0" w:color="auto"/>
                                                <w:bottom w:val="none" w:sz="0" w:space="0" w:color="auto"/>
                                                <w:right w:val="none" w:sz="0" w:space="0" w:color="auto"/>
                                              </w:divBdr>
                                              <w:divsChild>
                                                <w:div w:id="1945309503">
                                                  <w:marLeft w:val="0"/>
                                                  <w:marRight w:val="0"/>
                                                  <w:marTop w:val="0"/>
                                                  <w:marBottom w:val="0"/>
                                                  <w:divBdr>
                                                    <w:top w:val="none" w:sz="0" w:space="0" w:color="auto"/>
                                                    <w:left w:val="none" w:sz="0" w:space="0" w:color="auto"/>
                                                    <w:bottom w:val="none" w:sz="0" w:space="0" w:color="auto"/>
                                                    <w:right w:val="none" w:sz="0" w:space="0" w:color="auto"/>
                                                  </w:divBdr>
                                                  <w:divsChild>
                                                    <w:div w:id="11207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5_e/Docs/R4-2007407.zip" TargetMode="External"/><Relationship Id="rId21" Type="http://schemas.openxmlformats.org/officeDocument/2006/relationships/hyperlink" Target="http://www.3gpp.org/ftp/TSG_RAN/WG4_Radio/TSGR4_95_e/Docs/R4-2007585.zip" TargetMode="External"/><Relationship Id="rId34" Type="http://schemas.openxmlformats.org/officeDocument/2006/relationships/hyperlink" Target="http://www.3gpp.org/ftp/TSG_RAN/WG4_Radio/TSGR4_95_e/Docs/R4-2007408.zip" TargetMode="External"/><Relationship Id="rId42" Type="http://schemas.openxmlformats.org/officeDocument/2006/relationships/hyperlink" Target="http://www.3gpp.org/ftp/TSG_RAN/WG4_Radio/TSGR4_95_e/Docs/R4-2007580.zip" TargetMode="External"/><Relationship Id="rId47" Type="http://schemas.openxmlformats.org/officeDocument/2006/relationships/hyperlink" Target="http://www.3gpp.org/ftp/TSG_RAN/WG4_Radio/TSGR4_95_e/Docs/R4-2007585.zip" TargetMode="External"/><Relationship Id="rId50" Type="http://schemas.openxmlformats.org/officeDocument/2006/relationships/hyperlink" Target="http://www.3gpp.org/ftp/TSG_RAN/WG4_Radio/TSGR4_95_e/Docs/R4-2007907.zip" TargetMode="External"/><Relationship Id="rId55" Type="http://schemas.openxmlformats.org/officeDocument/2006/relationships/hyperlink" Target="http://www.3gpp.org/ftp/TSG_RAN/WG4_Radio/TSGR4_95_e/Docs/R4-2007584.zip" TargetMode="External"/><Relationship Id="rId63" Type="http://schemas.openxmlformats.org/officeDocument/2006/relationships/hyperlink" Target="http://www.3gpp.org/ftp/TSG_RAN/WG4_Radio/TSGR4_95_e/Docs/R4-2007407.zip" TargetMode="External"/><Relationship Id="rId68" Type="http://schemas.openxmlformats.org/officeDocument/2006/relationships/hyperlink" Target="http://www.3gpp.org/ftp/TSG_RAN/WG4_Radio/TSGR4_95_e/Docs/R4-2007578.zip" TargetMode="External"/><Relationship Id="rId76" Type="http://schemas.openxmlformats.org/officeDocument/2006/relationships/hyperlink" Target="http://www.3gpp.org/ftp/TSG_RAN/WG4_Radio/TSGR4_95_e/Docs/R4-2007907.zip" TargetMode="External"/><Relationship Id="rId84" Type="http://schemas.openxmlformats.org/officeDocument/2006/relationships/hyperlink" Target="http://www.3gpp.org/ftp/TSG_RAN/WG4_Radio/TSGR4_95_e/Docs/R4-2007579.zip" TargetMode="External"/><Relationship Id="rId89" Type="http://schemas.openxmlformats.org/officeDocument/2006/relationships/hyperlink" Target="http://www.3gpp.org/ftp/TSG_RAN/WG4_Radio/TSGR4_95_e/Docs/R4-2007405.zip" TargetMode="External"/><Relationship Id="rId97"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http://www.3gpp.org/ftp/TSG_RAN/WG4_Radio/TSGR4_95_e/Docs/R4-2007581.zip" TargetMode="External"/><Relationship Id="rId92" Type="http://schemas.openxmlformats.org/officeDocument/2006/relationships/hyperlink" Target="http://www.3gpp.org/ftp/TSG_RAN/WG4_Radio/TSGR4_95_e/Docs/R4-2007583.zip"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7581.zip" TargetMode="External"/><Relationship Id="rId29" Type="http://schemas.openxmlformats.org/officeDocument/2006/relationships/hyperlink" Target="http://www.3gpp.org/ftp/TSG_RAN/WG4_Radio/TSGR4_95_e/Docs/R4-2007572.zip" TargetMode="External"/><Relationship Id="rId11" Type="http://schemas.openxmlformats.org/officeDocument/2006/relationships/footnotes" Target="footnotes.xml"/><Relationship Id="rId24" Type="http://schemas.openxmlformats.org/officeDocument/2006/relationships/hyperlink" Target="http://www.3gpp.org/ftp/TSG_RAN/WG4_Radio/TSGR4_95_e/Docs/R4-2007405.zip" TargetMode="External"/><Relationship Id="rId32" Type="http://schemas.openxmlformats.org/officeDocument/2006/relationships/hyperlink" Target="http://www.3gpp.org/ftp/TSG_RAN/WG4_Radio/TSGR4_95_e/Docs/R4-2006932.zip" TargetMode="External"/><Relationship Id="rId37" Type="http://schemas.openxmlformats.org/officeDocument/2006/relationships/hyperlink" Target="http://www.3gpp.org/ftp/TSG_RAN/WG4_Radio/TSGR4_95_e/Docs/R4-2007405.zip" TargetMode="External"/><Relationship Id="rId40" Type="http://schemas.openxmlformats.org/officeDocument/2006/relationships/hyperlink" Target="http://www.3gpp.org/ftp/TSG_RAN/WG4_Radio/TSGR4_95_e/Docs/R4-2007578.zip" TargetMode="External"/><Relationship Id="rId45" Type="http://schemas.openxmlformats.org/officeDocument/2006/relationships/hyperlink" Target="http://www.3gpp.org/ftp/TSG_RAN/WG4_Radio/TSGR4_95_e/Docs/R4-2007583.zip" TargetMode="External"/><Relationship Id="rId53" Type="http://schemas.openxmlformats.org/officeDocument/2006/relationships/hyperlink" Target="http://www.3gpp.org/ftp/TSG_RAN/WG4_Radio/TSGR4_95_e/Docs/R4-2007581.zip" TargetMode="External"/><Relationship Id="rId58" Type="http://schemas.openxmlformats.org/officeDocument/2006/relationships/hyperlink" Target="http://www.3gpp.org/ftp/TSG_RAN/WG4_Radio/TSGR4_95_e/Docs/R4-2007585.zip" TargetMode="External"/><Relationship Id="rId66" Type="http://schemas.openxmlformats.org/officeDocument/2006/relationships/hyperlink" Target="http://www.3gpp.org/ftp/TSG_RAN/WG4_Radio/TSGR4_95_e/Docs/R4-2007406.zip" TargetMode="External"/><Relationship Id="rId74" Type="http://schemas.openxmlformats.org/officeDocument/2006/relationships/hyperlink" Target="http://www.3gpp.org/ftp/TSG_RAN/WG4_Radio/TSGR4_95_e/Docs/R4-2007584.zip" TargetMode="External"/><Relationship Id="rId79" Type="http://schemas.openxmlformats.org/officeDocument/2006/relationships/hyperlink" Target="http://www.3gpp.org/ftp/TSG_RAN/WG4_Radio/TSGR4_95_e/Docs/R4-2007908.zip" TargetMode="External"/><Relationship Id="rId87" Type="http://schemas.openxmlformats.org/officeDocument/2006/relationships/hyperlink" Target="http://www.3gpp.org/ftp/TSG_RAN/WG4_Radio/TSGR4_95_e/Docs/R4-2007582.zip" TargetMode="External"/><Relationship Id="rId5" Type="http://schemas.openxmlformats.org/officeDocument/2006/relationships/customXml" Target="../customXml/item4.xml"/><Relationship Id="rId61" Type="http://schemas.openxmlformats.org/officeDocument/2006/relationships/hyperlink" Target="http://www.3gpp.org/ftp/TSG_RAN/WG4_Radio/TSGR4_95_e/Docs/R4-2007405.zip" TargetMode="External"/><Relationship Id="rId82" Type="http://schemas.openxmlformats.org/officeDocument/2006/relationships/hyperlink" Target="http://www.3gpp.org/ftp/TSG_RAN/WG4_Radio/TSGR4_95_e/Docs/R4-2007578.zip" TargetMode="External"/><Relationship Id="rId90" Type="http://schemas.openxmlformats.org/officeDocument/2006/relationships/hyperlink" Target="http://www.3gpp.org/ftp/TSG_RAN/WG4_Radio/TSGR4_95_e/Docs/R4-2007406.zip" TargetMode="External"/><Relationship Id="rId95" Type="http://schemas.openxmlformats.org/officeDocument/2006/relationships/hyperlink" Target="http://www.3gpp.org/ftp/TSG_RAN/WG4_Radio/TSGR4_95_e/Docs/R4-2007580.zip" TargetMode="External"/><Relationship Id="rId19" Type="http://schemas.openxmlformats.org/officeDocument/2006/relationships/hyperlink" Target="http://www.3gpp.org/ftp/TSG_RAN/WG4_Radio/TSGR4_95_e/Docs/R4-2007579.zip" TargetMode="External"/><Relationship Id="rId14" Type="http://schemas.openxmlformats.org/officeDocument/2006/relationships/hyperlink" Target="http://www.3gpp.org/ftp/TSG_RAN/WG4_Radio/TSGR4_95_e/Docs/R4-2007908.zip" TargetMode="External"/><Relationship Id="rId22" Type="http://schemas.openxmlformats.org/officeDocument/2006/relationships/hyperlink" Target="http://www.3gpp.org/ftp/TSG_RAN/WG4_Radio/TSGR4_95_e/Docs/R4-2007582.zip" TargetMode="External"/><Relationship Id="rId27" Type="http://schemas.openxmlformats.org/officeDocument/2006/relationships/hyperlink" Target="http://www.3gpp.org/ftp/TSG_RAN/WG4_Radio/TSGR4_95_e/Docs/R4-2006280.zip" TargetMode="External"/><Relationship Id="rId30" Type="http://schemas.openxmlformats.org/officeDocument/2006/relationships/hyperlink" Target="http://www.3gpp.org/ftp/TSG_RAN/WG4_Radio/TSGR4_95_e/Docs/R4-2007900.zip" TargetMode="External"/><Relationship Id="rId35" Type="http://schemas.openxmlformats.org/officeDocument/2006/relationships/hyperlink" Target="http://www.3gpp.org/ftp/TSG_RAN/WG4_Radio/TSGR4_95_e/Docs/R4-2007902.zip" TargetMode="External"/><Relationship Id="rId43" Type="http://schemas.openxmlformats.org/officeDocument/2006/relationships/hyperlink" Target="http://www.3gpp.org/ftp/TSG_RAN/WG4_Radio/TSGR4_95_e/Docs/R4-2007581.zip" TargetMode="External"/><Relationship Id="rId48" Type="http://schemas.openxmlformats.org/officeDocument/2006/relationships/hyperlink" Target="http://www.3gpp.org/ftp/TSG_RAN/WG4_Radio/TSGR4_95_e/Docs/R4-2007907.zip" TargetMode="External"/><Relationship Id="rId56" Type="http://schemas.openxmlformats.org/officeDocument/2006/relationships/hyperlink" Target="http://www.3gpp.org/ftp/TSG_RAN/WG4_Radio/TSGR4_95_e/Docs/R4-2007579.zip" TargetMode="External"/><Relationship Id="rId64" Type="http://schemas.openxmlformats.org/officeDocument/2006/relationships/hyperlink" Target="http://www.3gpp.org/ftp/TSG_RAN/WG4_Radio/TSGR4_95_e/Docs/R4-2007404.zip" TargetMode="External"/><Relationship Id="rId69" Type="http://schemas.openxmlformats.org/officeDocument/2006/relationships/hyperlink" Target="http://www.3gpp.org/ftp/TSG_RAN/WG4_Radio/TSGR4_95_e/Docs/R4-2007579.zip" TargetMode="External"/><Relationship Id="rId77" Type="http://schemas.openxmlformats.org/officeDocument/2006/relationships/hyperlink" Target="http://www.3gpp.org/ftp/TSG_RAN/WG4_Radio/TSGR4_95_e/Docs/R4-2007908.zip" TargetMode="External"/><Relationship Id="rId8" Type="http://schemas.openxmlformats.org/officeDocument/2006/relationships/styles" Target="styles.xml"/><Relationship Id="rId51" Type="http://schemas.openxmlformats.org/officeDocument/2006/relationships/hyperlink" Target="http://www.3gpp.org/ftp/TSG_RAN/WG4_Radio/TSGR4_95_e/Docs/R4-2007908.zip" TargetMode="External"/><Relationship Id="rId72" Type="http://schemas.openxmlformats.org/officeDocument/2006/relationships/hyperlink" Target="http://www.3gpp.org/ftp/TSG_RAN/WG4_Radio/TSGR4_95_e/Docs/R4-2007582.zip" TargetMode="External"/><Relationship Id="rId80" Type="http://schemas.openxmlformats.org/officeDocument/2006/relationships/hyperlink" Target="http://www.3gpp.org/ftp/TSG_RAN/WG4_Radio/TSGR4_95_e/Docs/R4-2007583.zip" TargetMode="External"/><Relationship Id="rId85" Type="http://schemas.openxmlformats.org/officeDocument/2006/relationships/hyperlink" Target="http://www.3gpp.org/ftp/TSG_RAN/WG4_Radio/TSGR4_95_e/Docs/R4-2007580.zip" TargetMode="External"/><Relationship Id="rId93" Type="http://schemas.openxmlformats.org/officeDocument/2006/relationships/hyperlink" Target="http://www.3gpp.org/ftp/TSG_RAN/WG4_Radio/TSGR4_95_e/Docs/R4-2007578.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www.3gpp.org/ftp/TSG_RAN/WG4_Radio/TSGR4_95_e/Docs/R4-2007578.zip" TargetMode="External"/><Relationship Id="rId25" Type="http://schemas.openxmlformats.org/officeDocument/2006/relationships/hyperlink" Target="http://www.3gpp.org/ftp/TSG_RAN/WG4_Radio/TSGR4_95_e/Docs/R4-2007406.zip" TargetMode="External"/><Relationship Id="rId33" Type="http://schemas.openxmlformats.org/officeDocument/2006/relationships/hyperlink" Target="http://www.3gpp.org/ftp/TSG_RAN/WG4_Radio/TSGR4_95_e/Docs/R4-2007403.zip" TargetMode="External"/><Relationship Id="rId38" Type="http://schemas.openxmlformats.org/officeDocument/2006/relationships/hyperlink" Target="http://www.3gpp.org/ftp/TSG_RAN/WG4_Radio/TSGR4_95_e/Docs/R4-2007406.zip" TargetMode="External"/><Relationship Id="rId46" Type="http://schemas.openxmlformats.org/officeDocument/2006/relationships/hyperlink" Target="http://www.3gpp.org/ftp/TSG_RAN/WG4_Radio/TSGR4_95_e/Docs/R4-2007584.zip" TargetMode="External"/><Relationship Id="rId59" Type="http://schemas.openxmlformats.org/officeDocument/2006/relationships/hyperlink" Target="http://www.3gpp.org/ftp/TSG_RAN/WG4_Radio/TSGR4_95_e/Docs/R4-2007582.zip" TargetMode="External"/><Relationship Id="rId67" Type="http://schemas.openxmlformats.org/officeDocument/2006/relationships/hyperlink" Target="http://www.3gpp.org/ftp/TSG_RAN/WG4_Radio/TSGR4_95_e/Docs/R4-2007407.zip" TargetMode="External"/><Relationship Id="rId20" Type="http://schemas.openxmlformats.org/officeDocument/2006/relationships/hyperlink" Target="http://www.3gpp.org/ftp/TSG_RAN/WG4_Radio/TSGR4_95_e/Docs/R4-2007580.zip" TargetMode="External"/><Relationship Id="rId41" Type="http://schemas.openxmlformats.org/officeDocument/2006/relationships/hyperlink" Target="http://www.3gpp.org/ftp/TSG_RAN/WG4_Radio/TSGR4_95_e/Docs/R4-2007579.zip" TargetMode="External"/><Relationship Id="rId54" Type="http://schemas.openxmlformats.org/officeDocument/2006/relationships/hyperlink" Target="http://www.3gpp.org/ftp/TSG_RAN/WG4_Radio/TSGR4_95_e/Docs/R4-2007578.zip" TargetMode="External"/><Relationship Id="rId62" Type="http://schemas.openxmlformats.org/officeDocument/2006/relationships/hyperlink" Target="http://www.3gpp.org/ftp/TSG_RAN/WG4_Radio/TSGR4_95_e/Docs/R4-2007406.zip" TargetMode="External"/><Relationship Id="rId70" Type="http://schemas.openxmlformats.org/officeDocument/2006/relationships/hyperlink" Target="http://www.3gpp.org/ftp/TSG_RAN/WG4_Radio/TSGR4_95_e/Docs/R4-2007580.zip" TargetMode="External"/><Relationship Id="rId75" Type="http://schemas.openxmlformats.org/officeDocument/2006/relationships/hyperlink" Target="http://www.3gpp.org/ftp/TSG_RAN/WG4_Radio/TSGR4_95_e/Docs/R4-2007585.zip" TargetMode="External"/><Relationship Id="rId83" Type="http://schemas.openxmlformats.org/officeDocument/2006/relationships/hyperlink" Target="http://www.3gpp.org/ftp/TSG_RAN/WG4_Radio/TSGR4_95_e/Docs/R4-2007584.zip" TargetMode="External"/><Relationship Id="rId88" Type="http://schemas.openxmlformats.org/officeDocument/2006/relationships/hyperlink" Target="http://www.3gpp.org/ftp/TSG_RAN/WG4_Radio/TSGR4_95_e/Docs/R4-2007404.zip" TargetMode="External"/><Relationship Id="rId91" Type="http://schemas.openxmlformats.org/officeDocument/2006/relationships/hyperlink" Target="http://www.3gpp.org/ftp/TSG_RAN/WG4_Radio/TSGR4_95_e/Docs/R4-2007407.zip" TargetMode="Externa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TSG_RAN/WG4_Radio/TSGR4_95_e/Docs/R4-2007583.zip" TargetMode="External"/><Relationship Id="rId23" Type="http://schemas.openxmlformats.org/officeDocument/2006/relationships/hyperlink" Target="http://www.3gpp.org/ftp/TSG_RAN/WG4_Radio/TSGR4_95_e/Docs/R4-2007404.zip" TargetMode="External"/><Relationship Id="rId28" Type="http://schemas.openxmlformats.org/officeDocument/2006/relationships/hyperlink" Target="http://www.3gpp.org/ftp/TSG_RAN/WG4_Radio/TSGR4_95_e/Docs/R4-2006801.zip" TargetMode="External"/><Relationship Id="rId36" Type="http://schemas.openxmlformats.org/officeDocument/2006/relationships/hyperlink" Target="http://www.3gpp.org/ftp/TSG_RAN/WG4_Radio/TSGR4_95_e/Docs/R4-2007404.zip" TargetMode="External"/><Relationship Id="rId49" Type="http://schemas.openxmlformats.org/officeDocument/2006/relationships/hyperlink" Target="http://www.3gpp.org/ftp/TSG_RAN/WG4_Radio/TSGR4_95_e/Docs/R4-2007908.zip" TargetMode="External"/><Relationship Id="rId57" Type="http://schemas.openxmlformats.org/officeDocument/2006/relationships/hyperlink" Target="http://www.3gpp.org/ftp/TSG_RAN/WG4_Radio/TSGR4_95_e/Docs/R4-2007580.zip" TargetMode="External"/><Relationship Id="rId10" Type="http://schemas.openxmlformats.org/officeDocument/2006/relationships/webSettings" Target="webSettings.xml"/><Relationship Id="rId31" Type="http://schemas.openxmlformats.org/officeDocument/2006/relationships/hyperlink" Target="http://www.3gpp.org/ftp/TSG_RAN/WG4_Radio/TSGR4_95_e/Docs/R4-2007901.zip" TargetMode="External"/><Relationship Id="rId44" Type="http://schemas.openxmlformats.org/officeDocument/2006/relationships/hyperlink" Target="http://www.3gpp.org/ftp/TSG_RAN/WG4_Radio/TSGR4_95_e/Docs/R4-2007582.zip" TargetMode="External"/><Relationship Id="rId52" Type="http://schemas.openxmlformats.org/officeDocument/2006/relationships/hyperlink" Target="http://www.3gpp.org/ftp/TSG_RAN/WG4_Radio/TSGR4_95_e/Docs/R4-2007583.zip" TargetMode="External"/><Relationship Id="rId60" Type="http://schemas.openxmlformats.org/officeDocument/2006/relationships/hyperlink" Target="http://www.3gpp.org/ftp/TSG_RAN/WG4_Radio/TSGR4_95_e/Docs/R4-2007404.zip" TargetMode="External"/><Relationship Id="rId65" Type="http://schemas.openxmlformats.org/officeDocument/2006/relationships/hyperlink" Target="http://www.3gpp.org/ftp/TSG_RAN/WG4_Radio/TSGR4_95_e/Docs/R4-2007405.zip" TargetMode="External"/><Relationship Id="rId73" Type="http://schemas.openxmlformats.org/officeDocument/2006/relationships/hyperlink" Target="http://www.3gpp.org/ftp/TSG_RAN/WG4_Radio/TSGR4_95_e/Docs/R4-2007583.zip" TargetMode="External"/><Relationship Id="rId78" Type="http://schemas.openxmlformats.org/officeDocument/2006/relationships/hyperlink" Target="http://www.3gpp.org/ftp/TSG_RAN/WG4_Radio/TSGR4_95_e/Docs/R4-2007907.zip" TargetMode="External"/><Relationship Id="rId81" Type="http://schemas.openxmlformats.org/officeDocument/2006/relationships/hyperlink" Target="http://www.3gpp.org/ftp/TSG_RAN/WG4_Radio/TSGR4_95_e/Docs/R4-2007581.zip" TargetMode="External"/><Relationship Id="rId86" Type="http://schemas.openxmlformats.org/officeDocument/2006/relationships/hyperlink" Target="http://www.3gpp.org/ftp/TSG_RAN/WG4_Radio/TSGR4_95_e/Docs/R4-2007585.zip" TargetMode="External"/><Relationship Id="rId94" Type="http://schemas.openxmlformats.org/officeDocument/2006/relationships/hyperlink" Target="http://www.3gpp.org/ftp/TSG_RAN/WG4_Radio/TSGR4_95_e/Docs/R4-2007579.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ftp/TSG_RAN/WG4_Radio/TSGR4_95_e/Docs/R4-2007907.zip" TargetMode="External"/><Relationship Id="rId18" Type="http://schemas.openxmlformats.org/officeDocument/2006/relationships/hyperlink" Target="http://www.3gpp.org/ftp/TSG_RAN/WG4_Radio/TSGR4_95_e/Docs/R4-2007584.zip" TargetMode="External"/><Relationship Id="rId39" Type="http://schemas.openxmlformats.org/officeDocument/2006/relationships/hyperlink" Target="http://www.3gpp.org/ftp/TSG_RAN/WG4_Radio/TSGR4_95_e/Docs/R4-20074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216A0-4EC0-409E-BA38-C5A824727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1FD2E-2ECD-43B5-9F7D-65D7CFCBF8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6CA9D20-AF83-4455-BAA6-59A60BC61029}">
  <ds:schemaRefs>
    <ds:schemaRef ds:uri="http://schemas.microsoft.com/sharepoint/v3/contenttype/forms"/>
  </ds:schemaRefs>
</ds:datastoreItem>
</file>

<file path=customXml/itemProps5.xml><?xml version="1.0" encoding="utf-8"?>
<ds:datastoreItem xmlns:ds="http://schemas.openxmlformats.org/officeDocument/2006/customXml" ds:itemID="{60DF67FC-1B75-407C-8A33-53DCA9BEF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22</Pages>
  <Words>7606</Words>
  <Characters>43356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5</cp:revision>
  <cp:lastPrinted>2019-04-25T01:09:00Z</cp:lastPrinted>
  <dcterms:created xsi:type="dcterms:W3CDTF">2020-06-05T01:50:00Z</dcterms:created>
  <dcterms:modified xsi:type="dcterms:W3CDTF">2020-06-05T02:35:00Z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KSOProductBuildVer">
    <vt:lpwstr>2052-10.8.2.6613</vt:lpwstr>
  </property>
</Properties>
</file>